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EF1" w:rsidRDefault="00185E49">
      <w:pPr>
        <w:rPr>
          <w:bCs/>
          <w:color w:val="000000"/>
          <w:spacing w:val="-3"/>
          <w:sz w:val="24"/>
          <w:szCs w:val="24"/>
        </w:rPr>
      </w:pPr>
      <w:r>
        <w:rPr>
          <w:bCs/>
          <w:color w:val="000000"/>
          <w:spacing w:val="-3"/>
          <w:sz w:val="24"/>
          <w:szCs w:val="24"/>
        </w:rPr>
        <w:t xml:space="preserve">                 </w:t>
      </w:r>
      <w:r>
        <w:rPr>
          <w:bCs/>
          <w:noProof/>
          <w:color w:val="000000"/>
          <w:spacing w:val="-3"/>
          <w:sz w:val="24"/>
          <w:szCs w:val="24"/>
        </w:rPr>
        <w:drawing>
          <wp:inline distT="0" distB="0" distL="19050" distR="9525">
            <wp:extent cx="581025" cy="733425"/>
            <wp:effectExtent l="0" t="0" r="0" b="0"/>
            <wp:docPr id="1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 descr="Grb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3EF1" w:rsidRDefault="00185E49">
      <w:pPr>
        <w:rPr>
          <w:b/>
          <w:bCs/>
          <w:color w:val="000000"/>
          <w:spacing w:val="-3"/>
          <w:sz w:val="24"/>
          <w:szCs w:val="24"/>
        </w:rPr>
      </w:pPr>
      <w:r>
        <w:rPr>
          <w:bCs/>
          <w:color w:val="000000"/>
          <w:spacing w:val="-3"/>
          <w:sz w:val="24"/>
          <w:szCs w:val="24"/>
        </w:rPr>
        <w:t xml:space="preserve">      </w:t>
      </w:r>
      <w:r>
        <w:rPr>
          <w:b/>
          <w:bCs/>
          <w:color w:val="000000"/>
          <w:spacing w:val="-3"/>
          <w:sz w:val="24"/>
          <w:szCs w:val="24"/>
        </w:rPr>
        <w:t xml:space="preserve">  REPUBLIKA HRVATSKA</w:t>
      </w:r>
    </w:p>
    <w:p w:rsidR="005B3EF1" w:rsidRDefault="00185E49">
      <w:pPr>
        <w:shd w:val="clear" w:color="auto" w:fill="FFFFFF"/>
        <w:spacing w:line="274" w:lineRule="exact"/>
        <w:ind w:left="72" w:right="3214"/>
        <w:rPr>
          <w:b/>
          <w:bCs/>
          <w:color w:val="000000"/>
          <w:spacing w:val="-4"/>
          <w:sz w:val="24"/>
          <w:szCs w:val="24"/>
        </w:rPr>
      </w:pPr>
      <w:r>
        <w:rPr>
          <w:b/>
          <w:bCs/>
          <w:color w:val="000000"/>
          <w:spacing w:val="-4"/>
          <w:sz w:val="24"/>
          <w:szCs w:val="24"/>
        </w:rPr>
        <w:t xml:space="preserve">KRAPINSKO ZAGORSKA ŽUPANIJA </w:t>
      </w:r>
    </w:p>
    <w:p w:rsidR="005B3EF1" w:rsidRDefault="00185E49">
      <w:pPr>
        <w:shd w:val="clear" w:color="auto" w:fill="FFFFFF"/>
        <w:spacing w:line="274" w:lineRule="exact"/>
        <w:ind w:left="72" w:right="1938"/>
        <w:rPr>
          <w:b/>
          <w:bCs/>
          <w:color w:val="000000"/>
          <w:spacing w:val="-3"/>
          <w:sz w:val="24"/>
          <w:szCs w:val="24"/>
        </w:rPr>
      </w:pPr>
      <w:r>
        <w:rPr>
          <w:b/>
          <w:bCs/>
          <w:color w:val="000000"/>
          <w:spacing w:val="-3"/>
          <w:sz w:val="24"/>
          <w:szCs w:val="24"/>
        </w:rPr>
        <w:t xml:space="preserve">         OP</w:t>
      </w:r>
      <w:r>
        <w:rPr>
          <w:rFonts w:cs="Times New Roman"/>
          <w:b/>
          <w:bCs/>
          <w:color w:val="000000"/>
          <w:spacing w:val="-3"/>
          <w:sz w:val="24"/>
          <w:szCs w:val="24"/>
        </w:rPr>
        <w:t>Ć</w:t>
      </w:r>
      <w:r>
        <w:rPr>
          <w:b/>
          <w:bCs/>
          <w:color w:val="000000"/>
          <w:spacing w:val="-3"/>
          <w:sz w:val="24"/>
          <w:szCs w:val="24"/>
        </w:rPr>
        <w:t>INA PETROVSKO</w:t>
      </w:r>
    </w:p>
    <w:p w:rsidR="005B3EF1" w:rsidRDefault="00185E49">
      <w:pPr>
        <w:shd w:val="clear" w:color="auto" w:fill="FFFFFF"/>
        <w:spacing w:line="274" w:lineRule="exact"/>
        <w:ind w:left="72" w:right="4992"/>
        <w:rPr>
          <w:b/>
          <w:bCs/>
          <w:color w:val="000000"/>
          <w:spacing w:val="-3"/>
          <w:sz w:val="24"/>
          <w:szCs w:val="24"/>
        </w:rPr>
      </w:pPr>
      <w:r>
        <w:rPr>
          <w:b/>
          <w:bCs/>
          <w:color w:val="000000"/>
          <w:spacing w:val="-3"/>
          <w:sz w:val="24"/>
          <w:szCs w:val="24"/>
        </w:rPr>
        <w:t xml:space="preserve">          OPĆINSKO VIJEĆE</w:t>
      </w:r>
    </w:p>
    <w:p w:rsidR="005B3EF1" w:rsidRDefault="00185E49">
      <w:pPr>
        <w:shd w:val="clear" w:color="auto" w:fill="FFFFFF"/>
        <w:spacing w:before="269" w:line="274" w:lineRule="exact"/>
        <w:ind w:left="77"/>
      </w:pPr>
      <w:r>
        <w:rPr>
          <w:b/>
          <w:bCs/>
          <w:color w:val="000000"/>
          <w:spacing w:val="-2"/>
          <w:sz w:val="24"/>
          <w:szCs w:val="24"/>
        </w:rPr>
        <w:t>KLASA:810-01/17-01/</w:t>
      </w:r>
      <w:r w:rsidR="009E3109">
        <w:rPr>
          <w:b/>
          <w:bCs/>
          <w:color w:val="000000"/>
          <w:spacing w:val="-2"/>
          <w:sz w:val="24"/>
          <w:szCs w:val="24"/>
        </w:rPr>
        <w:t>02</w:t>
      </w:r>
    </w:p>
    <w:p w:rsidR="005B3EF1" w:rsidRDefault="00185E49">
      <w:pPr>
        <w:shd w:val="clear" w:color="auto" w:fill="FFFFFF"/>
        <w:spacing w:line="274" w:lineRule="exact"/>
        <w:ind w:left="82"/>
      </w:pPr>
      <w:r>
        <w:rPr>
          <w:b/>
          <w:bCs/>
          <w:color w:val="000000"/>
          <w:spacing w:val="-4"/>
          <w:sz w:val="24"/>
          <w:szCs w:val="24"/>
        </w:rPr>
        <w:t>URBROJ:2140/03-01-17-1</w:t>
      </w:r>
    </w:p>
    <w:p w:rsidR="005B3EF1" w:rsidRDefault="00185E49">
      <w:pPr>
        <w:shd w:val="clear" w:color="auto" w:fill="FFFFFF"/>
        <w:tabs>
          <w:tab w:val="left" w:leader="dot" w:pos="2280"/>
        </w:tabs>
        <w:spacing w:line="274" w:lineRule="exact"/>
        <w:ind w:left="77"/>
      </w:pPr>
      <w:r>
        <w:rPr>
          <w:b/>
          <w:bCs/>
          <w:color w:val="000000"/>
          <w:spacing w:val="-4"/>
          <w:sz w:val="24"/>
          <w:szCs w:val="24"/>
        </w:rPr>
        <w:t xml:space="preserve">Petrovsko,  </w:t>
      </w:r>
      <w:r w:rsidR="009E3109">
        <w:rPr>
          <w:b/>
          <w:bCs/>
          <w:color w:val="000000"/>
          <w:spacing w:val="-4"/>
          <w:sz w:val="24"/>
          <w:szCs w:val="24"/>
        </w:rPr>
        <w:t xml:space="preserve">28.ožujka   </w:t>
      </w:r>
      <w:r>
        <w:rPr>
          <w:b/>
          <w:bCs/>
          <w:color w:val="000000"/>
          <w:spacing w:val="-3"/>
          <w:sz w:val="24"/>
          <w:szCs w:val="24"/>
        </w:rPr>
        <w:t>2017.</w:t>
      </w:r>
    </w:p>
    <w:p w:rsidR="005B3EF1" w:rsidRDefault="00185E49">
      <w:pPr>
        <w:shd w:val="clear" w:color="auto" w:fill="FFFFFF"/>
        <w:spacing w:before="811" w:line="274" w:lineRule="exact"/>
        <w:ind w:left="58" w:firstLine="749"/>
        <w:jc w:val="both"/>
      </w:pPr>
      <w:r>
        <w:rPr>
          <w:rFonts w:eastAsia="Times New Roman"/>
          <w:color w:val="000000"/>
          <w:spacing w:val="-3"/>
          <w:sz w:val="25"/>
          <w:szCs w:val="25"/>
        </w:rPr>
        <w:t xml:space="preserve">Temeljem Zakona o </w:t>
      </w:r>
      <w:r>
        <w:rPr>
          <w:rFonts w:eastAsia="Times New Roman"/>
          <w:color w:val="000000"/>
          <w:spacing w:val="-4"/>
          <w:sz w:val="25"/>
          <w:szCs w:val="25"/>
        </w:rPr>
        <w:t>za</w:t>
      </w:r>
      <w:r>
        <w:rPr>
          <w:rFonts w:eastAsia="Times New Roman" w:cs="Times New Roman"/>
          <w:color w:val="000000"/>
          <w:spacing w:val="-4"/>
          <w:sz w:val="25"/>
          <w:szCs w:val="25"/>
        </w:rPr>
        <w:t>š</w:t>
      </w:r>
      <w:r>
        <w:rPr>
          <w:rFonts w:eastAsia="Times New Roman"/>
          <w:color w:val="000000"/>
          <w:spacing w:val="-4"/>
          <w:sz w:val="25"/>
          <w:szCs w:val="25"/>
        </w:rPr>
        <w:t>titi i spa</w:t>
      </w:r>
      <w:r>
        <w:rPr>
          <w:rFonts w:eastAsia="Times New Roman" w:cs="Times New Roman"/>
          <w:color w:val="000000"/>
          <w:spacing w:val="-4"/>
          <w:sz w:val="25"/>
          <w:szCs w:val="25"/>
        </w:rPr>
        <w:t>š</w:t>
      </w:r>
      <w:r>
        <w:rPr>
          <w:rFonts w:eastAsia="Times New Roman"/>
          <w:color w:val="000000"/>
          <w:spacing w:val="-4"/>
          <w:sz w:val="25"/>
          <w:szCs w:val="25"/>
        </w:rPr>
        <w:t>avanju (</w:t>
      </w:r>
      <w:r>
        <w:rPr>
          <w:rFonts w:eastAsia="Times New Roman" w:cs="Times New Roman"/>
          <w:color w:val="000000"/>
          <w:spacing w:val="-4"/>
          <w:sz w:val="25"/>
          <w:szCs w:val="25"/>
        </w:rPr>
        <w:t>„</w:t>
      </w:r>
      <w:r>
        <w:rPr>
          <w:rFonts w:eastAsia="Times New Roman"/>
          <w:color w:val="000000"/>
          <w:spacing w:val="-4"/>
          <w:sz w:val="25"/>
          <w:szCs w:val="25"/>
        </w:rPr>
        <w:t xml:space="preserve">NN", broj 107/04.), te Zakona o izmjenama i dopunama Zakona o </w:t>
      </w:r>
      <w:r>
        <w:rPr>
          <w:rFonts w:eastAsia="Times New Roman"/>
          <w:color w:val="000000"/>
          <w:spacing w:val="-3"/>
          <w:sz w:val="25"/>
          <w:szCs w:val="25"/>
        </w:rPr>
        <w:t>za</w:t>
      </w:r>
      <w:r>
        <w:rPr>
          <w:rFonts w:eastAsia="Times New Roman" w:cs="Times New Roman"/>
          <w:color w:val="000000"/>
          <w:spacing w:val="-3"/>
          <w:sz w:val="25"/>
          <w:szCs w:val="25"/>
        </w:rPr>
        <w:t>š</w:t>
      </w:r>
      <w:r>
        <w:rPr>
          <w:rFonts w:eastAsia="Times New Roman"/>
          <w:color w:val="000000"/>
          <w:spacing w:val="-3"/>
          <w:sz w:val="25"/>
          <w:szCs w:val="25"/>
        </w:rPr>
        <w:t>titi i spa</w:t>
      </w:r>
      <w:r>
        <w:rPr>
          <w:rFonts w:eastAsia="Times New Roman" w:cs="Times New Roman"/>
          <w:color w:val="000000"/>
          <w:spacing w:val="-3"/>
          <w:sz w:val="25"/>
          <w:szCs w:val="25"/>
        </w:rPr>
        <w:t>š</w:t>
      </w:r>
      <w:r>
        <w:rPr>
          <w:rFonts w:eastAsia="Times New Roman"/>
          <w:color w:val="000000"/>
          <w:spacing w:val="-3"/>
          <w:sz w:val="25"/>
          <w:szCs w:val="25"/>
        </w:rPr>
        <w:t>avanju (</w:t>
      </w:r>
      <w:r>
        <w:rPr>
          <w:rFonts w:eastAsia="Times New Roman" w:cs="Times New Roman"/>
          <w:color w:val="000000"/>
          <w:spacing w:val="-3"/>
          <w:sz w:val="25"/>
          <w:szCs w:val="25"/>
        </w:rPr>
        <w:t>„</w:t>
      </w:r>
      <w:r>
        <w:rPr>
          <w:rFonts w:eastAsia="Times New Roman"/>
          <w:color w:val="000000"/>
          <w:spacing w:val="-3"/>
          <w:sz w:val="25"/>
          <w:szCs w:val="25"/>
        </w:rPr>
        <w:t xml:space="preserve">NN"  38/09.) i </w:t>
      </w:r>
      <w:r>
        <w:rPr>
          <w:rFonts w:eastAsia="Times New Roman" w:cs="Times New Roman"/>
          <w:color w:val="000000"/>
          <w:spacing w:val="-3"/>
          <w:sz w:val="25"/>
          <w:szCs w:val="25"/>
        </w:rPr>
        <w:t>č</w:t>
      </w:r>
      <w:r>
        <w:rPr>
          <w:rFonts w:eastAsia="Times New Roman"/>
          <w:color w:val="000000"/>
          <w:spacing w:val="-3"/>
          <w:sz w:val="25"/>
          <w:szCs w:val="25"/>
        </w:rPr>
        <w:t>lanka 11.i 15 Statuta Op</w:t>
      </w:r>
      <w:r>
        <w:rPr>
          <w:rFonts w:eastAsia="Times New Roman" w:cs="Times New Roman"/>
          <w:color w:val="000000"/>
          <w:spacing w:val="-3"/>
          <w:sz w:val="25"/>
          <w:szCs w:val="25"/>
        </w:rPr>
        <w:t>ć</w:t>
      </w:r>
      <w:r>
        <w:rPr>
          <w:rFonts w:eastAsia="Times New Roman"/>
          <w:color w:val="000000"/>
          <w:spacing w:val="-3"/>
          <w:sz w:val="25"/>
          <w:szCs w:val="25"/>
        </w:rPr>
        <w:t xml:space="preserve">ine Petrovsko </w:t>
      </w:r>
      <w:r>
        <w:rPr>
          <w:rFonts w:eastAsia="Times New Roman"/>
          <w:color w:val="000000"/>
          <w:spacing w:val="1"/>
          <w:sz w:val="25"/>
          <w:szCs w:val="25"/>
        </w:rPr>
        <w:t>(</w:t>
      </w:r>
      <w:r>
        <w:rPr>
          <w:rFonts w:eastAsia="Times New Roman" w:cs="Times New Roman"/>
          <w:color w:val="000000"/>
          <w:spacing w:val="1"/>
          <w:sz w:val="25"/>
          <w:szCs w:val="25"/>
        </w:rPr>
        <w:t>„</w:t>
      </w:r>
      <w:r>
        <w:rPr>
          <w:rFonts w:eastAsia="Times New Roman"/>
          <w:color w:val="000000"/>
          <w:spacing w:val="1"/>
          <w:sz w:val="25"/>
          <w:szCs w:val="25"/>
        </w:rPr>
        <w:t>Slu</w:t>
      </w:r>
      <w:r>
        <w:rPr>
          <w:rFonts w:eastAsia="Times New Roman" w:cs="Times New Roman"/>
          <w:color w:val="000000"/>
          <w:spacing w:val="1"/>
          <w:sz w:val="25"/>
          <w:szCs w:val="25"/>
        </w:rPr>
        <w:t>ž</w:t>
      </w:r>
      <w:r>
        <w:rPr>
          <w:rFonts w:eastAsia="Times New Roman"/>
          <w:color w:val="000000"/>
          <w:spacing w:val="1"/>
          <w:sz w:val="25"/>
          <w:szCs w:val="25"/>
        </w:rPr>
        <w:t xml:space="preserve">beni glasnik Krapinsko-zagorske </w:t>
      </w:r>
      <w:r>
        <w:rPr>
          <w:rFonts w:eastAsia="Times New Roman" w:cs="Times New Roman"/>
          <w:color w:val="000000"/>
          <w:spacing w:val="1"/>
          <w:sz w:val="25"/>
          <w:szCs w:val="25"/>
        </w:rPr>
        <w:t>ž</w:t>
      </w:r>
      <w:r>
        <w:rPr>
          <w:rFonts w:eastAsia="Times New Roman"/>
          <w:color w:val="000000"/>
          <w:spacing w:val="1"/>
          <w:sz w:val="25"/>
          <w:szCs w:val="25"/>
        </w:rPr>
        <w:t>upanije"br. 10/13.) a na prijedlog na</w:t>
      </w:r>
      <w:r>
        <w:rPr>
          <w:rFonts w:eastAsia="Times New Roman" w:cs="Times New Roman"/>
          <w:color w:val="000000"/>
          <w:spacing w:val="1"/>
          <w:sz w:val="25"/>
          <w:szCs w:val="25"/>
        </w:rPr>
        <w:t>č</w:t>
      </w:r>
      <w:r>
        <w:rPr>
          <w:rFonts w:eastAsia="Times New Roman"/>
          <w:color w:val="000000"/>
          <w:spacing w:val="1"/>
          <w:sz w:val="25"/>
          <w:szCs w:val="25"/>
        </w:rPr>
        <w:t>elnika</w:t>
      </w:r>
      <w:r>
        <w:t xml:space="preserve"> </w:t>
      </w:r>
      <w:r>
        <w:rPr>
          <w:color w:val="000000"/>
          <w:spacing w:val="-2"/>
          <w:sz w:val="25"/>
          <w:szCs w:val="25"/>
        </w:rPr>
        <w:t>Op</w:t>
      </w:r>
      <w:r>
        <w:rPr>
          <w:rFonts w:eastAsia="Times New Roman" w:cs="Times New Roman"/>
          <w:color w:val="000000"/>
          <w:spacing w:val="-2"/>
          <w:sz w:val="25"/>
          <w:szCs w:val="25"/>
        </w:rPr>
        <w:t>ć</w:t>
      </w:r>
      <w:r>
        <w:rPr>
          <w:rFonts w:eastAsia="Times New Roman"/>
          <w:color w:val="000000"/>
          <w:spacing w:val="-2"/>
          <w:sz w:val="25"/>
          <w:szCs w:val="25"/>
        </w:rPr>
        <w:t>ine Petrovsko, Op</w:t>
      </w:r>
      <w:r>
        <w:rPr>
          <w:rFonts w:eastAsia="Times New Roman" w:cs="Times New Roman"/>
          <w:color w:val="000000"/>
          <w:spacing w:val="-2"/>
          <w:sz w:val="25"/>
          <w:szCs w:val="25"/>
        </w:rPr>
        <w:t>ć</w:t>
      </w:r>
      <w:r>
        <w:rPr>
          <w:rFonts w:eastAsia="Times New Roman"/>
          <w:color w:val="000000"/>
          <w:spacing w:val="-2"/>
          <w:sz w:val="25"/>
          <w:szCs w:val="25"/>
        </w:rPr>
        <w:t>insko  vije</w:t>
      </w:r>
      <w:r>
        <w:rPr>
          <w:rFonts w:eastAsia="Times New Roman" w:cs="Times New Roman"/>
          <w:color w:val="000000"/>
          <w:spacing w:val="-2"/>
          <w:sz w:val="25"/>
          <w:szCs w:val="25"/>
        </w:rPr>
        <w:t>ć</w:t>
      </w:r>
      <w:r>
        <w:rPr>
          <w:rFonts w:eastAsia="Times New Roman"/>
          <w:color w:val="000000"/>
          <w:spacing w:val="-2"/>
          <w:sz w:val="25"/>
          <w:szCs w:val="25"/>
        </w:rPr>
        <w:t>e  na 22. sjednici  odr</w:t>
      </w:r>
      <w:r>
        <w:rPr>
          <w:rFonts w:eastAsia="Times New Roman" w:cs="Times New Roman"/>
          <w:color w:val="000000"/>
          <w:spacing w:val="-2"/>
          <w:sz w:val="25"/>
          <w:szCs w:val="25"/>
        </w:rPr>
        <w:t>ž</w:t>
      </w:r>
      <w:r>
        <w:rPr>
          <w:rFonts w:eastAsia="Times New Roman"/>
          <w:color w:val="000000"/>
          <w:spacing w:val="-2"/>
          <w:sz w:val="25"/>
          <w:szCs w:val="25"/>
        </w:rPr>
        <w:t xml:space="preserve">anoj </w:t>
      </w:r>
      <w:r w:rsidR="009E3109">
        <w:rPr>
          <w:rFonts w:eastAsia="Times New Roman"/>
          <w:color w:val="000000"/>
          <w:spacing w:val="-2"/>
          <w:sz w:val="25"/>
          <w:szCs w:val="25"/>
        </w:rPr>
        <w:t xml:space="preserve">28. </w:t>
      </w:r>
      <w:r>
        <w:rPr>
          <w:rFonts w:eastAsia="Times New Roman"/>
          <w:color w:val="000000"/>
          <w:spacing w:val="-2"/>
          <w:sz w:val="25"/>
          <w:szCs w:val="25"/>
        </w:rPr>
        <w:t xml:space="preserve">ožujka  </w:t>
      </w:r>
      <w:r>
        <w:rPr>
          <w:rFonts w:eastAsia="Times New Roman"/>
          <w:color w:val="000000"/>
          <w:spacing w:val="-7"/>
          <w:sz w:val="25"/>
          <w:szCs w:val="25"/>
        </w:rPr>
        <w:t>2017.  godine</w:t>
      </w:r>
      <w:r>
        <w:t xml:space="preserve">, </w:t>
      </w:r>
      <w:r>
        <w:rPr>
          <w:color w:val="000000"/>
          <w:spacing w:val="-6"/>
          <w:sz w:val="25"/>
          <w:szCs w:val="25"/>
        </w:rPr>
        <w:t xml:space="preserve">razmatralo je i </w:t>
      </w:r>
      <w:r>
        <w:rPr>
          <w:b/>
          <w:color w:val="000000"/>
          <w:spacing w:val="-6"/>
          <w:sz w:val="25"/>
          <w:szCs w:val="25"/>
        </w:rPr>
        <w:t>usvojilo</w:t>
      </w:r>
    </w:p>
    <w:p w:rsidR="005B3EF1" w:rsidRDefault="00185E49">
      <w:pPr>
        <w:shd w:val="clear" w:color="auto" w:fill="FFFFFF"/>
        <w:spacing w:before="542" w:line="274" w:lineRule="exact"/>
        <w:ind w:left="3888"/>
      </w:pPr>
      <w:r>
        <w:rPr>
          <w:b/>
          <w:bCs/>
          <w:color w:val="000000"/>
          <w:spacing w:val="-3"/>
          <w:sz w:val="24"/>
          <w:szCs w:val="24"/>
        </w:rPr>
        <w:t>ANALIZU</w:t>
      </w:r>
    </w:p>
    <w:p w:rsidR="005B3EF1" w:rsidRDefault="00185E49">
      <w:pPr>
        <w:shd w:val="clear" w:color="auto" w:fill="FFFFFF"/>
        <w:spacing w:line="274" w:lineRule="exact"/>
        <w:ind w:left="1517" w:right="1997" w:firstLine="192"/>
      </w:pPr>
      <w:r>
        <w:rPr>
          <w:b/>
          <w:bCs/>
          <w:color w:val="000000"/>
          <w:spacing w:val="-3"/>
          <w:sz w:val="24"/>
          <w:szCs w:val="24"/>
        </w:rPr>
        <w:t>STANJA SUSTAVA ZA</w:t>
      </w:r>
      <w:r>
        <w:rPr>
          <w:rFonts w:eastAsia="Times New Roman" w:cs="Times New Roman"/>
          <w:b/>
          <w:bCs/>
          <w:color w:val="000000"/>
          <w:spacing w:val="-3"/>
          <w:sz w:val="24"/>
          <w:szCs w:val="24"/>
        </w:rPr>
        <w:t>Š</w:t>
      </w:r>
      <w:r>
        <w:rPr>
          <w:rFonts w:eastAsia="Times New Roman"/>
          <w:b/>
          <w:bCs/>
          <w:color w:val="000000"/>
          <w:spacing w:val="-3"/>
          <w:sz w:val="24"/>
          <w:szCs w:val="24"/>
        </w:rPr>
        <w:t>TITE l SPA</w:t>
      </w:r>
      <w:r>
        <w:rPr>
          <w:rFonts w:eastAsia="Times New Roman" w:cs="Times New Roman"/>
          <w:b/>
          <w:bCs/>
          <w:color w:val="000000"/>
          <w:spacing w:val="-3"/>
          <w:sz w:val="24"/>
          <w:szCs w:val="24"/>
        </w:rPr>
        <w:t>Š</w:t>
      </w:r>
      <w:r>
        <w:rPr>
          <w:rFonts w:eastAsia="Times New Roman"/>
          <w:b/>
          <w:bCs/>
          <w:color w:val="000000"/>
          <w:spacing w:val="-3"/>
          <w:sz w:val="24"/>
          <w:szCs w:val="24"/>
        </w:rPr>
        <w:t xml:space="preserve">AVANJA NA </w:t>
      </w:r>
      <w:r>
        <w:rPr>
          <w:rFonts w:eastAsia="Times New Roman"/>
          <w:b/>
          <w:bCs/>
          <w:color w:val="000000"/>
          <w:spacing w:val="-4"/>
          <w:sz w:val="24"/>
          <w:szCs w:val="24"/>
        </w:rPr>
        <w:t>PODRU</w:t>
      </w:r>
      <w:r>
        <w:rPr>
          <w:rFonts w:eastAsia="Times New Roman" w:cs="Times New Roman"/>
          <w:b/>
          <w:bCs/>
          <w:color w:val="000000"/>
          <w:spacing w:val="-4"/>
          <w:sz w:val="24"/>
          <w:szCs w:val="24"/>
        </w:rPr>
        <w:t>Č</w:t>
      </w:r>
      <w:r>
        <w:rPr>
          <w:rFonts w:eastAsia="Times New Roman"/>
          <w:b/>
          <w:bCs/>
          <w:color w:val="000000"/>
          <w:spacing w:val="-4"/>
          <w:sz w:val="24"/>
          <w:szCs w:val="24"/>
        </w:rPr>
        <w:t>JU OP</w:t>
      </w:r>
      <w:r>
        <w:rPr>
          <w:rFonts w:eastAsia="Times New Roman" w:cs="Times New Roman"/>
          <w:b/>
          <w:bCs/>
          <w:color w:val="000000"/>
          <w:spacing w:val="-4"/>
          <w:sz w:val="24"/>
          <w:szCs w:val="24"/>
        </w:rPr>
        <w:t>Ć</w:t>
      </w:r>
      <w:r>
        <w:rPr>
          <w:rFonts w:eastAsia="Times New Roman"/>
          <w:b/>
          <w:bCs/>
          <w:color w:val="000000"/>
          <w:spacing w:val="-4"/>
          <w:sz w:val="24"/>
          <w:szCs w:val="24"/>
        </w:rPr>
        <w:t>INE PETROVSKO U 2016. GODINI</w:t>
      </w:r>
    </w:p>
    <w:p w:rsidR="005B3EF1" w:rsidRDefault="00185E49">
      <w:pPr>
        <w:shd w:val="clear" w:color="auto" w:fill="FFFFFF"/>
        <w:spacing w:before="547" w:line="274" w:lineRule="exact"/>
        <w:ind w:left="34" w:right="10" w:firstLine="821"/>
        <w:jc w:val="both"/>
      </w:pPr>
      <w:r>
        <w:rPr>
          <w:color w:val="000000"/>
          <w:spacing w:val="-4"/>
          <w:sz w:val="25"/>
          <w:szCs w:val="25"/>
        </w:rPr>
        <w:t>Da bi se sagledala prava i obaveze sudionika za</w:t>
      </w:r>
      <w:r>
        <w:rPr>
          <w:rFonts w:eastAsia="Times New Roman" w:cs="Times New Roman"/>
          <w:color w:val="000000"/>
          <w:spacing w:val="-4"/>
          <w:sz w:val="25"/>
          <w:szCs w:val="25"/>
        </w:rPr>
        <w:t>š</w:t>
      </w:r>
      <w:r>
        <w:rPr>
          <w:rFonts w:eastAsia="Times New Roman"/>
          <w:color w:val="000000"/>
          <w:spacing w:val="-4"/>
          <w:sz w:val="25"/>
          <w:szCs w:val="25"/>
        </w:rPr>
        <w:t>tite i spa</w:t>
      </w:r>
      <w:r>
        <w:rPr>
          <w:rFonts w:eastAsia="Times New Roman" w:cs="Times New Roman"/>
          <w:color w:val="000000"/>
          <w:spacing w:val="-4"/>
          <w:sz w:val="25"/>
          <w:szCs w:val="25"/>
        </w:rPr>
        <w:t>š</w:t>
      </w:r>
      <w:r>
        <w:rPr>
          <w:rFonts w:eastAsia="Times New Roman"/>
          <w:color w:val="000000"/>
          <w:spacing w:val="-4"/>
          <w:sz w:val="25"/>
          <w:szCs w:val="25"/>
        </w:rPr>
        <w:t>avanja, ( prava i obaveza gra</w:t>
      </w:r>
      <w:r>
        <w:rPr>
          <w:rFonts w:eastAsia="Times New Roman" w:cs="Times New Roman"/>
          <w:color w:val="000000"/>
          <w:spacing w:val="-4"/>
          <w:sz w:val="25"/>
          <w:szCs w:val="25"/>
        </w:rPr>
        <w:t>đ</w:t>
      </w:r>
      <w:r>
        <w:rPr>
          <w:rFonts w:eastAsia="Times New Roman"/>
          <w:color w:val="000000"/>
          <w:spacing w:val="-4"/>
          <w:sz w:val="25"/>
          <w:szCs w:val="25"/>
        </w:rPr>
        <w:t>ana, prava i obaveza pravnih osoba i prava i obaveza JLS-e) izvr</w:t>
      </w:r>
      <w:r>
        <w:rPr>
          <w:rFonts w:eastAsia="Times New Roman" w:cs="Times New Roman"/>
          <w:color w:val="000000"/>
          <w:spacing w:val="-4"/>
          <w:sz w:val="25"/>
          <w:szCs w:val="25"/>
        </w:rPr>
        <w:t>š</w:t>
      </w:r>
      <w:r>
        <w:rPr>
          <w:rFonts w:eastAsia="Times New Roman"/>
          <w:color w:val="000000"/>
          <w:spacing w:val="-4"/>
          <w:sz w:val="25"/>
          <w:szCs w:val="25"/>
        </w:rPr>
        <w:t xml:space="preserve">ena je </w:t>
      </w:r>
      <w:r>
        <w:rPr>
          <w:rFonts w:eastAsia="Times New Roman"/>
          <w:b/>
          <w:bCs/>
          <w:color w:val="000000"/>
          <w:sz w:val="25"/>
          <w:szCs w:val="25"/>
        </w:rPr>
        <w:t>Analiza stanja sustava za</w:t>
      </w:r>
      <w:r>
        <w:rPr>
          <w:rFonts w:eastAsia="Times New Roman" w:cs="Times New Roman"/>
          <w:b/>
          <w:bCs/>
          <w:color w:val="000000"/>
          <w:sz w:val="25"/>
          <w:szCs w:val="25"/>
        </w:rPr>
        <w:t>š</w:t>
      </w:r>
      <w:r>
        <w:rPr>
          <w:rFonts w:eastAsia="Times New Roman"/>
          <w:b/>
          <w:bCs/>
          <w:color w:val="000000"/>
          <w:sz w:val="25"/>
          <w:szCs w:val="25"/>
        </w:rPr>
        <w:t>tite i spa</w:t>
      </w:r>
      <w:r>
        <w:rPr>
          <w:rFonts w:eastAsia="Times New Roman" w:cs="Times New Roman"/>
          <w:b/>
          <w:bCs/>
          <w:color w:val="000000"/>
          <w:sz w:val="25"/>
          <w:szCs w:val="25"/>
        </w:rPr>
        <w:t>š</w:t>
      </w:r>
      <w:r>
        <w:rPr>
          <w:rFonts w:eastAsia="Times New Roman"/>
          <w:b/>
          <w:bCs/>
          <w:color w:val="000000"/>
          <w:sz w:val="25"/>
          <w:szCs w:val="25"/>
        </w:rPr>
        <w:t>avanja na podru</w:t>
      </w:r>
      <w:r>
        <w:rPr>
          <w:rFonts w:eastAsia="Times New Roman" w:cs="Times New Roman"/>
          <w:b/>
          <w:bCs/>
          <w:color w:val="000000"/>
          <w:sz w:val="25"/>
          <w:szCs w:val="25"/>
        </w:rPr>
        <w:t>č</w:t>
      </w:r>
      <w:r>
        <w:rPr>
          <w:rFonts w:eastAsia="Times New Roman"/>
          <w:b/>
          <w:bCs/>
          <w:color w:val="000000"/>
          <w:sz w:val="25"/>
          <w:szCs w:val="25"/>
        </w:rPr>
        <w:t>ju Op</w:t>
      </w:r>
      <w:r>
        <w:rPr>
          <w:rFonts w:eastAsia="Times New Roman" w:cs="Times New Roman"/>
          <w:b/>
          <w:bCs/>
          <w:color w:val="000000"/>
          <w:sz w:val="25"/>
          <w:szCs w:val="25"/>
        </w:rPr>
        <w:t>ć</w:t>
      </w:r>
      <w:r>
        <w:rPr>
          <w:rFonts w:eastAsia="Times New Roman"/>
          <w:b/>
          <w:bCs/>
          <w:color w:val="000000"/>
          <w:sz w:val="25"/>
          <w:szCs w:val="25"/>
        </w:rPr>
        <w:t xml:space="preserve">ine Petrovsko u </w:t>
      </w:r>
      <w:r>
        <w:rPr>
          <w:rFonts w:eastAsia="Times New Roman"/>
          <w:b/>
          <w:bCs/>
          <w:color w:val="000000"/>
          <w:spacing w:val="-1"/>
          <w:sz w:val="25"/>
          <w:szCs w:val="25"/>
        </w:rPr>
        <w:t xml:space="preserve">2016.godini, </w:t>
      </w:r>
      <w:r>
        <w:rPr>
          <w:rFonts w:eastAsia="Times New Roman"/>
          <w:color w:val="000000"/>
          <w:spacing w:val="-1"/>
          <w:sz w:val="25"/>
          <w:szCs w:val="25"/>
        </w:rPr>
        <w:t>kao polazna osnova u dono</w:t>
      </w:r>
      <w:r>
        <w:rPr>
          <w:rFonts w:eastAsia="Times New Roman" w:cs="Times New Roman"/>
          <w:color w:val="000000"/>
          <w:spacing w:val="-1"/>
          <w:sz w:val="25"/>
          <w:szCs w:val="25"/>
        </w:rPr>
        <w:t>š</w:t>
      </w:r>
      <w:r>
        <w:rPr>
          <w:rFonts w:eastAsia="Times New Roman"/>
          <w:color w:val="000000"/>
          <w:spacing w:val="-1"/>
          <w:sz w:val="25"/>
          <w:szCs w:val="25"/>
        </w:rPr>
        <w:t xml:space="preserve">enju i poduzimanju daljnjih aktivnosti na </w:t>
      </w:r>
      <w:r>
        <w:rPr>
          <w:rFonts w:eastAsia="Times New Roman"/>
          <w:color w:val="000000"/>
          <w:spacing w:val="-6"/>
          <w:sz w:val="25"/>
          <w:szCs w:val="25"/>
        </w:rPr>
        <w:t>planu ravnomjernog razvoja sustava za</w:t>
      </w:r>
      <w:r>
        <w:rPr>
          <w:rFonts w:eastAsia="Times New Roman" w:cs="Times New Roman"/>
          <w:color w:val="000000"/>
          <w:spacing w:val="-6"/>
          <w:sz w:val="25"/>
          <w:szCs w:val="25"/>
        </w:rPr>
        <w:t>š</w:t>
      </w:r>
      <w:r>
        <w:rPr>
          <w:rFonts w:eastAsia="Times New Roman"/>
          <w:color w:val="000000"/>
          <w:spacing w:val="-6"/>
          <w:sz w:val="25"/>
          <w:szCs w:val="25"/>
        </w:rPr>
        <w:t>tite i spa</w:t>
      </w:r>
      <w:r>
        <w:rPr>
          <w:rFonts w:eastAsia="Times New Roman" w:cs="Times New Roman"/>
          <w:color w:val="000000"/>
          <w:spacing w:val="-6"/>
          <w:sz w:val="25"/>
          <w:szCs w:val="25"/>
        </w:rPr>
        <w:t>š</w:t>
      </w:r>
      <w:r>
        <w:rPr>
          <w:rFonts w:eastAsia="Times New Roman"/>
          <w:color w:val="000000"/>
          <w:spacing w:val="-6"/>
          <w:sz w:val="25"/>
          <w:szCs w:val="25"/>
        </w:rPr>
        <w:t>avanja Op</w:t>
      </w:r>
      <w:r>
        <w:rPr>
          <w:rFonts w:eastAsia="Times New Roman" w:cs="Times New Roman"/>
          <w:color w:val="000000"/>
          <w:spacing w:val="-6"/>
          <w:sz w:val="25"/>
          <w:szCs w:val="25"/>
        </w:rPr>
        <w:t>ć</w:t>
      </w:r>
      <w:r>
        <w:rPr>
          <w:rFonts w:eastAsia="Times New Roman"/>
          <w:color w:val="000000"/>
          <w:spacing w:val="-6"/>
          <w:sz w:val="25"/>
          <w:szCs w:val="25"/>
        </w:rPr>
        <w:t>ine Petrovsko.</w:t>
      </w:r>
    </w:p>
    <w:p w:rsidR="005B3EF1" w:rsidRDefault="005B3EF1">
      <w:pPr>
        <w:shd w:val="clear" w:color="auto" w:fill="FFFFFF"/>
        <w:spacing w:before="274" w:line="269" w:lineRule="exact"/>
        <w:ind w:left="19" w:right="14" w:firstLine="821"/>
        <w:jc w:val="both"/>
        <w:rPr>
          <w:rFonts w:eastAsia="Times New Roman"/>
          <w:color w:val="000000"/>
          <w:spacing w:val="-7"/>
          <w:sz w:val="25"/>
          <w:szCs w:val="25"/>
        </w:rPr>
      </w:pPr>
    </w:p>
    <w:p w:rsidR="005B3EF1" w:rsidRDefault="00185E49">
      <w:pPr>
        <w:shd w:val="clear" w:color="auto" w:fill="FFFFFF"/>
        <w:spacing w:before="538"/>
        <w:ind w:left="792"/>
      </w:pPr>
      <w:r>
        <w:rPr>
          <w:color w:val="000000"/>
          <w:spacing w:val="-5"/>
          <w:sz w:val="25"/>
          <w:szCs w:val="25"/>
        </w:rPr>
        <w:t>Analiza o stanju sustava za</w:t>
      </w:r>
      <w:r>
        <w:rPr>
          <w:rFonts w:eastAsia="Times New Roman" w:cs="Times New Roman"/>
          <w:color w:val="000000"/>
          <w:spacing w:val="-5"/>
          <w:sz w:val="25"/>
          <w:szCs w:val="25"/>
        </w:rPr>
        <w:t>š</w:t>
      </w:r>
      <w:r>
        <w:rPr>
          <w:rFonts w:eastAsia="Times New Roman"/>
          <w:color w:val="000000"/>
          <w:spacing w:val="-5"/>
          <w:sz w:val="25"/>
          <w:szCs w:val="25"/>
        </w:rPr>
        <w:t>tite i spa</w:t>
      </w:r>
      <w:r>
        <w:rPr>
          <w:rFonts w:eastAsia="Times New Roman" w:cs="Times New Roman"/>
          <w:color w:val="000000"/>
          <w:spacing w:val="-5"/>
          <w:sz w:val="25"/>
          <w:szCs w:val="25"/>
        </w:rPr>
        <w:t>š</w:t>
      </w:r>
      <w:r>
        <w:rPr>
          <w:rFonts w:eastAsia="Times New Roman"/>
          <w:color w:val="000000"/>
          <w:spacing w:val="-5"/>
          <w:sz w:val="25"/>
          <w:szCs w:val="25"/>
        </w:rPr>
        <w:t>avanja odnosi se na slijede</w:t>
      </w:r>
      <w:r>
        <w:rPr>
          <w:rFonts w:eastAsia="Times New Roman" w:cs="Times New Roman"/>
          <w:color w:val="000000"/>
          <w:spacing w:val="-5"/>
          <w:sz w:val="25"/>
          <w:szCs w:val="25"/>
        </w:rPr>
        <w:t>ć</w:t>
      </w:r>
      <w:r>
        <w:rPr>
          <w:rFonts w:eastAsia="Times New Roman"/>
          <w:color w:val="000000"/>
          <w:spacing w:val="-5"/>
          <w:sz w:val="25"/>
          <w:szCs w:val="25"/>
        </w:rPr>
        <w:t>e:</w:t>
      </w:r>
    </w:p>
    <w:p w:rsidR="005B3EF1" w:rsidRDefault="00185E49">
      <w:pPr>
        <w:shd w:val="clear" w:color="auto" w:fill="FFFFFF"/>
        <w:spacing w:before="274" w:line="269" w:lineRule="exact"/>
        <w:ind w:firstLine="806"/>
      </w:pPr>
      <w:r>
        <w:rPr>
          <w:color w:val="000000"/>
          <w:spacing w:val="4"/>
          <w:sz w:val="25"/>
          <w:szCs w:val="25"/>
        </w:rPr>
        <w:t>Sukladno smjernicama za razvoj sustava za</w:t>
      </w:r>
      <w:r>
        <w:rPr>
          <w:rFonts w:eastAsia="Times New Roman" w:cs="Times New Roman"/>
          <w:color w:val="000000"/>
          <w:spacing w:val="4"/>
          <w:sz w:val="25"/>
          <w:szCs w:val="25"/>
        </w:rPr>
        <w:t>š</w:t>
      </w:r>
      <w:r>
        <w:rPr>
          <w:rFonts w:eastAsia="Times New Roman"/>
          <w:color w:val="000000"/>
          <w:spacing w:val="4"/>
          <w:sz w:val="25"/>
          <w:szCs w:val="25"/>
        </w:rPr>
        <w:t>tite i spa</w:t>
      </w:r>
      <w:r>
        <w:rPr>
          <w:rFonts w:eastAsia="Times New Roman" w:cs="Times New Roman"/>
          <w:color w:val="000000"/>
          <w:spacing w:val="4"/>
          <w:sz w:val="25"/>
          <w:szCs w:val="25"/>
        </w:rPr>
        <w:t>š</w:t>
      </w:r>
      <w:r>
        <w:rPr>
          <w:rFonts w:eastAsia="Times New Roman"/>
          <w:color w:val="000000"/>
          <w:spacing w:val="4"/>
          <w:sz w:val="25"/>
          <w:szCs w:val="25"/>
        </w:rPr>
        <w:t>avanja za podru</w:t>
      </w:r>
      <w:r>
        <w:rPr>
          <w:rFonts w:eastAsia="Times New Roman" w:cs="Times New Roman"/>
          <w:color w:val="000000"/>
          <w:spacing w:val="4"/>
          <w:sz w:val="25"/>
          <w:szCs w:val="25"/>
        </w:rPr>
        <w:t>č</w:t>
      </w:r>
      <w:r>
        <w:rPr>
          <w:rFonts w:eastAsia="Times New Roman"/>
          <w:color w:val="000000"/>
          <w:spacing w:val="4"/>
          <w:sz w:val="25"/>
          <w:szCs w:val="25"/>
        </w:rPr>
        <w:t xml:space="preserve">je </w:t>
      </w:r>
      <w:r>
        <w:rPr>
          <w:rFonts w:eastAsia="Times New Roman"/>
          <w:color w:val="000000"/>
          <w:spacing w:val="-5"/>
          <w:sz w:val="25"/>
          <w:szCs w:val="25"/>
        </w:rPr>
        <w:t>Op</w:t>
      </w:r>
      <w:r>
        <w:rPr>
          <w:rFonts w:eastAsia="Times New Roman" w:cs="Times New Roman"/>
          <w:color w:val="000000"/>
          <w:spacing w:val="-5"/>
          <w:sz w:val="25"/>
          <w:szCs w:val="25"/>
        </w:rPr>
        <w:t>ć</w:t>
      </w:r>
      <w:r>
        <w:rPr>
          <w:rFonts w:eastAsia="Times New Roman"/>
          <w:color w:val="000000"/>
          <w:spacing w:val="-5"/>
          <w:sz w:val="25"/>
          <w:szCs w:val="25"/>
        </w:rPr>
        <w:t>ine Petrovsko u 2016. godini u</w:t>
      </w:r>
      <w:r>
        <w:rPr>
          <w:rFonts w:eastAsia="Times New Roman" w:cs="Times New Roman"/>
          <w:color w:val="000000"/>
          <w:spacing w:val="-5"/>
          <w:sz w:val="25"/>
          <w:szCs w:val="25"/>
        </w:rPr>
        <w:t>č</w:t>
      </w:r>
      <w:r>
        <w:rPr>
          <w:rFonts w:eastAsia="Times New Roman"/>
          <w:color w:val="000000"/>
          <w:spacing w:val="-5"/>
          <w:sz w:val="25"/>
          <w:szCs w:val="25"/>
        </w:rPr>
        <w:t>injeno je slijede</w:t>
      </w:r>
      <w:r>
        <w:rPr>
          <w:rFonts w:eastAsia="Times New Roman" w:cs="Times New Roman"/>
          <w:color w:val="000000"/>
          <w:spacing w:val="-5"/>
          <w:sz w:val="25"/>
          <w:szCs w:val="25"/>
        </w:rPr>
        <w:t>ć</w:t>
      </w:r>
      <w:r>
        <w:rPr>
          <w:rFonts w:eastAsia="Times New Roman"/>
          <w:color w:val="000000"/>
          <w:spacing w:val="-5"/>
          <w:sz w:val="25"/>
          <w:szCs w:val="25"/>
        </w:rPr>
        <w:t>e:</w:t>
      </w:r>
    </w:p>
    <w:p w:rsidR="005B3EF1" w:rsidRDefault="00185E49">
      <w:pPr>
        <w:shd w:val="clear" w:color="auto" w:fill="FFFFFF"/>
        <w:spacing w:before="274" w:line="269" w:lineRule="exact"/>
        <w:ind w:left="936" w:hanging="178"/>
        <w:rPr>
          <w:rFonts w:eastAsia="Times New Roman"/>
          <w:color w:val="000000"/>
          <w:spacing w:val="-4"/>
          <w:sz w:val="25"/>
          <w:szCs w:val="25"/>
        </w:rPr>
      </w:pPr>
      <w:r>
        <w:rPr>
          <w:color w:val="000000"/>
          <w:spacing w:val="-4"/>
          <w:sz w:val="25"/>
          <w:szCs w:val="25"/>
        </w:rPr>
        <w:t>- Op</w:t>
      </w:r>
      <w:r>
        <w:rPr>
          <w:rFonts w:eastAsia="Times New Roman" w:cs="Times New Roman"/>
          <w:color w:val="000000"/>
          <w:spacing w:val="-4"/>
          <w:sz w:val="25"/>
          <w:szCs w:val="25"/>
        </w:rPr>
        <w:t>ć</w:t>
      </w:r>
      <w:r>
        <w:rPr>
          <w:rFonts w:eastAsia="Times New Roman"/>
          <w:color w:val="000000"/>
          <w:spacing w:val="-4"/>
          <w:sz w:val="25"/>
          <w:szCs w:val="25"/>
        </w:rPr>
        <w:t>insko vije</w:t>
      </w:r>
      <w:r>
        <w:rPr>
          <w:rFonts w:eastAsia="Times New Roman" w:cs="Times New Roman"/>
          <w:color w:val="000000"/>
          <w:spacing w:val="-4"/>
          <w:sz w:val="25"/>
          <w:szCs w:val="25"/>
        </w:rPr>
        <w:t>ć</w:t>
      </w:r>
      <w:r>
        <w:rPr>
          <w:rFonts w:eastAsia="Times New Roman"/>
          <w:color w:val="000000"/>
          <w:spacing w:val="-4"/>
          <w:sz w:val="25"/>
          <w:szCs w:val="25"/>
        </w:rPr>
        <w:t xml:space="preserve">e Petrovsko utvrdilo je Smjernice za organizaciju i razvoj </w:t>
      </w:r>
      <w:r>
        <w:rPr>
          <w:rFonts w:eastAsia="Times New Roman"/>
          <w:color w:val="000000"/>
          <w:spacing w:val="-1"/>
          <w:sz w:val="25"/>
          <w:szCs w:val="25"/>
        </w:rPr>
        <w:t>sustava za</w:t>
      </w:r>
      <w:r>
        <w:rPr>
          <w:rFonts w:eastAsia="Times New Roman" w:cs="Times New Roman"/>
          <w:color w:val="000000"/>
          <w:spacing w:val="-1"/>
          <w:sz w:val="25"/>
          <w:szCs w:val="25"/>
        </w:rPr>
        <w:t>š</w:t>
      </w:r>
      <w:r>
        <w:rPr>
          <w:rFonts w:eastAsia="Times New Roman"/>
          <w:color w:val="000000"/>
          <w:spacing w:val="-1"/>
          <w:sz w:val="25"/>
          <w:szCs w:val="25"/>
        </w:rPr>
        <w:t>tite i spa</w:t>
      </w:r>
      <w:r>
        <w:rPr>
          <w:rFonts w:eastAsia="Times New Roman" w:cs="Times New Roman"/>
          <w:color w:val="000000"/>
          <w:spacing w:val="-1"/>
          <w:sz w:val="25"/>
          <w:szCs w:val="25"/>
        </w:rPr>
        <w:t>š</w:t>
      </w:r>
      <w:r>
        <w:rPr>
          <w:rFonts w:eastAsia="Times New Roman"/>
          <w:color w:val="000000"/>
          <w:spacing w:val="-1"/>
          <w:sz w:val="25"/>
          <w:szCs w:val="25"/>
        </w:rPr>
        <w:t>avanja za podru</w:t>
      </w:r>
      <w:r>
        <w:rPr>
          <w:rFonts w:eastAsia="Times New Roman" w:cs="Times New Roman"/>
          <w:color w:val="000000"/>
          <w:spacing w:val="-1"/>
          <w:sz w:val="25"/>
          <w:szCs w:val="25"/>
        </w:rPr>
        <w:t>č</w:t>
      </w:r>
      <w:r>
        <w:rPr>
          <w:rFonts w:eastAsia="Times New Roman"/>
          <w:color w:val="000000"/>
          <w:spacing w:val="-1"/>
          <w:sz w:val="25"/>
          <w:szCs w:val="25"/>
        </w:rPr>
        <w:t>je Op</w:t>
      </w:r>
      <w:r>
        <w:rPr>
          <w:rFonts w:eastAsia="Times New Roman" w:cs="Times New Roman"/>
          <w:color w:val="000000"/>
          <w:spacing w:val="-1"/>
          <w:sz w:val="25"/>
          <w:szCs w:val="25"/>
        </w:rPr>
        <w:t>ć</w:t>
      </w:r>
      <w:r>
        <w:rPr>
          <w:rFonts w:eastAsia="Times New Roman"/>
          <w:color w:val="000000"/>
          <w:spacing w:val="-1"/>
          <w:sz w:val="25"/>
          <w:szCs w:val="25"/>
        </w:rPr>
        <w:t xml:space="preserve">ine Petrovsko u 2016. godini,a </w:t>
      </w:r>
      <w:r>
        <w:rPr>
          <w:rFonts w:eastAsia="Times New Roman" w:cs="Times New Roman"/>
          <w:color w:val="000000"/>
          <w:spacing w:val="-4"/>
          <w:sz w:val="25"/>
          <w:szCs w:val="25"/>
        </w:rPr>
        <w:t>š</w:t>
      </w:r>
      <w:r>
        <w:rPr>
          <w:rFonts w:eastAsia="Times New Roman"/>
          <w:color w:val="000000"/>
          <w:spacing w:val="-4"/>
          <w:sz w:val="25"/>
          <w:szCs w:val="25"/>
        </w:rPr>
        <w:t>to  se odnosilo na obavezu slijede</w:t>
      </w:r>
      <w:r>
        <w:rPr>
          <w:rFonts w:eastAsia="Times New Roman" w:cs="Times New Roman"/>
          <w:color w:val="000000"/>
          <w:spacing w:val="-4"/>
          <w:sz w:val="25"/>
          <w:szCs w:val="25"/>
        </w:rPr>
        <w:t>ć</w:t>
      </w:r>
      <w:r>
        <w:rPr>
          <w:rFonts w:eastAsia="Times New Roman"/>
          <w:color w:val="000000"/>
          <w:spacing w:val="-4"/>
          <w:sz w:val="25"/>
          <w:szCs w:val="25"/>
        </w:rPr>
        <w:t xml:space="preserve">eg: </w:t>
      </w:r>
    </w:p>
    <w:p w:rsidR="005B3EF1" w:rsidRDefault="00185E49">
      <w:pPr>
        <w:shd w:val="clear" w:color="auto" w:fill="FFFFFF"/>
        <w:spacing w:before="274" w:line="269" w:lineRule="exact"/>
        <w:ind w:left="346"/>
        <w:rPr>
          <w:rFonts w:eastAsia="Times New Roman"/>
          <w:color w:val="000000"/>
          <w:spacing w:val="-4"/>
          <w:sz w:val="25"/>
          <w:szCs w:val="25"/>
        </w:rPr>
      </w:pPr>
      <w:r>
        <w:rPr>
          <w:rFonts w:eastAsia="Times New Roman"/>
          <w:color w:val="000000"/>
          <w:spacing w:val="-1"/>
          <w:sz w:val="24"/>
          <w:szCs w:val="24"/>
        </w:rPr>
        <w:t>a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ž</w:t>
      </w:r>
      <w:r>
        <w:rPr>
          <w:rFonts w:eastAsia="Times New Roman"/>
          <w:color w:val="000000"/>
          <w:spacing w:val="-1"/>
          <w:sz w:val="24"/>
          <w:szCs w:val="24"/>
        </w:rPr>
        <w:t>uriranje svih odluka iz podru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č</w:t>
      </w:r>
      <w:r>
        <w:rPr>
          <w:rFonts w:eastAsia="Times New Roman"/>
          <w:color w:val="000000"/>
          <w:spacing w:val="-1"/>
          <w:sz w:val="24"/>
          <w:szCs w:val="24"/>
        </w:rPr>
        <w:t>ja za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š</w:t>
      </w:r>
      <w:r>
        <w:rPr>
          <w:rFonts w:eastAsia="Times New Roman"/>
          <w:color w:val="000000"/>
          <w:spacing w:val="-1"/>
          <w:sz w:val="24"/>
          <w:szCs w:val="24"/>
        </w:rPr>
        <w:t>tite i spa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š</w:t>
      </w:r>
      <w:r>
        <w:rPr>
          <w:rFonts w:eastAsia="Times New Roman"/>
          <w:color w:val="000000"/>
          <w:spacing w:val="-1"/>
          <w:sz w:val="24"/>
          <w:szCs w:val="24"/>
        </w:rPr>
        <w:t xml:space="preserve">avanja i CZ, te opremanje i    osposobljavanje iz </w:t>
      </w:r>
      <w:r>
        <w:rPr>
          <w:rFonts w:eastAsia="Times New Roman"/>
          <w:color w:val="000000"/>
          <w:spacing w:val="-2"/>
          <w:sz w:val="24"/>
          <w:szCs w:val="24"/>
        </w:rPr>
        <w:t>podru</w:t>
      </w:r>
      <w:r>
        <w:rPr>
          <w:rFonts w:eastAsia="Times New Roman" w:cs="Times New Roman"/>
          <w:color w:val="000000"/>
          <w:spacing w:val="-2"/>
          <w:sz w:val="24"/>
          <w:szCs w:val="24"/>
        </w:rPr>
        <w:t>č</w:t>
      </w:r>
      <w:r>
        <w:rPr>
          <w:rFonts w:eastAsia="Times New Roman"/>
          <w:color w:val="000000"/>
          <w:spacing w:val="-2"/>
          <w:sz w:val="24"/>
          <w:szCs w:val="24"/>
        </w:rPr>
        <w:t>ja za</w:t>
      </w:r>
      <w:r>
        <w:rPr>
          <w:rFonts w:eastAsia="Times New Roman" w:cs="Times New Roman"/>
          <w:color w:val="000000"/>
          <w:spacing w:val="-2"/>
          <w:sz w:val="24"/>
          <w:szCs w:val="24"/>
        </w:rPr>
        <w:t>š</w:t>
      </w:r>
      <w:r>
        <w:rPr>
          <w:rFonts w:eastAsia="Times New Roman"/>
          <w:color w:val="000000"/>
          <w:spacing w:val="-2"/>
          <w:sz w:val="24"/>
          <w:szCs w:val="24"/>
        </w:rPr>
        <w:t>tite i spa</w:t>
      </w:r>
      <w:r>
        <w:rPr>
          <w:rFonts w:eastAsia="Times New Roman" w:cs="Times New Roman"/>
          <w:color w:val="000000"/>
          <w:spacing w:val="-2"/>
          <w:sz w:val="24"/>
          <w:szCs w:val="24"/>
        </w:rPr>
        <w:t>š</w:t>
      </w:r>
      <w:r>
        <w:rPr>
          <w:rFonts w:eastAsia="Times New Roman"/>
          <w:color w:val="000000"/>
          <w:spacing w:val="-2"/>
          <w:sz w:val="24"/>
          <w:szCs w:val="24"/>
        </w:rPr>
        <w:t xml:space="preserve">avanja i CZ-a, vatrogastva .sustav uzbunjivanja i Pravne </w:t>
      </w:r>
      <w:r>
        <w:rPr>
          <w:rFonts w:eastAsia="Times New Roman"/>
          <w:color w:val="000000"/>
          <w:spacing w:val="-4"/>
          <w:sz w:val="24"/>
          <w:szCs w:val="24"/>
        </w:rPr>
        <w:t>osobe od zna</w:t>
      </w:r>
      <w:r>
        <w:rPr>
          <w:rFonts w:eastAsia="Times New Roman" w:cs="Times New Roman"/>
          <w:color w:val="000000"/>
          <w:spacing w:val="-4"/>
          <w:sz w:val="24"/>
          <w:szCs w:val="24"/>
        </w:rPr>
        <w:t>č</w:t>
      </w:r>
      <w:r>
        <w:rPr>
          <w:rFonts w:eastAsia="Times New Roman"/>
          <w:color w:val="000000"/>
          <w:spacing w:val="-4"/>
          <w:sz w:val="24"/>
          <w:szCs w:val="24"/>
        </w:rPr>
        <w:t>aja za za</w:t>
      </w:r>
      <w:r>
        <w:rPr>
          <w:rFonts w:eastAsia="Times New Roman" w:cs="Times New Roman"/>
          <w:color w:val="000000"/>
          <w:spacing w:val="-4"/>
          <w:sz w:val="24"/>
          <w:szCs w:val="24"/>
        </w:rPr>
        <w:t>š</w:t>
      </w:r>
      <w:r>
        <w:rPr>
          <w:rFonts w:eastAsia="Times New Roman"/>
          <w:color w:val="000000"/>
          <w:spacing w:val="-4"/>
          <w:sz w:val="24"/>
          <w:szCs w:val="24"/>
        </w:rPr>
        <w:t>titu i spa</w:t>
      </w:r>
      <w:r>
        <w:rPr>
          <w:rFonts w:eastAsia="Times New Roman" w:cs="Times New Roman"/>
          <w:color w:val="000000"/>
          <w:spacing w:val="-4"/>
          <w:sz w:val="24"/>
          <w:szCs w:val="24"/>
        </w:rPr>
        <w:t>š</w:t>
      </w:r>
      <w:r>
        <w:rPr>
          <w:rFonts w:eastAsia="Times New Roman"/>
          <w:color w:val="000000"/>
          <w:spacing w:val="-4"/>
          <w:sz w:val="24"/>
          <w:szCs w:val="24"/>
        </w:rPr>
        <w:t>avanje.</w:t>
      </w:r>
      <w:r>
        <w:rPr>
          <w:rFonts w:eastAsia="Times New Roman"/>
          <w:color w:val="000000"/>
          <w:sz w:val="24"/>
          <w:szCs w:val="24"/>
        </w:rPr>
        <w:tab/>
      </w:r>
    </w:p>
    <w:p w:rsidR="005B3EF1" w:rsidRDefault="00185E49">
      <w:pPr>
        <w:shd w:val="clear" w:color="auto" w:fill="FFFFFF"/>
        <w:tabs>
          <w:tab w:val="left" w:pos="346"/>
        </w:tabs>
        <w:spacing w:line="274" w:lineRule="exact"/>
        <w:ind w:left="346" w:hanging="346"/>
        <w:rPr>
          <w:rFonts w:eastAsia="Times New Roman"/>
          <w:color w:val="000000"/>
          <w:spacing w:val="6"/>
          <w:sz w:val="24"/>
          <w:szCs w:val="24"/>
        </w:rPr>
      </w:pPr>
      <w:r>
        <w:rPr>
          <w:i/>
          <w:iCs/>
          <w:color w:val="000000"/>
          <w:sz w:val="24"/>
          <w:szCs w:val="24"/>
        </w:rPr>
        <w:t>-</w:t>
      </w:r>
      <w:r>
        <w:rPr>
          <w:i/>
          <w:iCs/>
          <w:color w:val="000000"/>
          <w:sz w:val="24"/>
          <w:szCs w:val="24"/>
        </w:rPr>
        <w:tab/>
      </w:r>
      <w:r>
        <w:rPr>
          <w:color w:val="000000"/>
          <w:spacing w:val="-1"/>
          <w:sz w:val="24"/>
          <w:szCs w:val="24"/>
        </w:rPr>
        <w:t>U prora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č</w:t>
      </w:r>
      <w:r>
        <w:rPr>
          <w:rFonts w:eastAsia="Times New Roman"/>
          <w:color w:val="000000"/>
          <w:spacing w:val="-1"/>
          <w:sz w:val="24"/>
          <w:szCs w:val="24"/>
        </w:rPr>
        <w:t>unu Op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ć</w:t>
      </w:r>
      <w:r>
        <w:rPr>
          <w:rFonts w:eastAsia="Times New Roman"/>
          <w:color w:val="000000"/>
          <w:spacing w:val="-1"/>
          <w:sz w:val="24"/>
          <w:szCs w:val="24"/>
        </w:rPr>
        <w:t>ine Petrovsko planirano je160.000,00  kn za   vatrogastvo</w:t>
      </w:r>
      <w:r>
        <w:rPr>
          <w:rFonts w:eastAsia="Times New Roman"/>
          <w:color w:val="000000"/>
          <w:spacing w:val="-1"/>
          <w:sz w:val="24"/>
          <w:szCs w:val="24"/>
        </w:rPr>
        <w:br/>
      </w:r>
      <w:r>
        <w:rPr>
          <w:rFonts w:eastAsia="Times New Roman"/>
          <w:color w:val="000000"/>
          <w:spacing w:val="6"/>
          <w:sz w:val="24"/>
          <w:szCs w:val="24"/>
        </w:rPr>
        <w:t>(DVD-e Petrovsko), gdje su planirana sredstva za za</w:t>
      </w:r>
      <w:r>
        <w:rPr>
          <w:rFonts w:eastAsia="Times New Roman" w:cs="Times New Roman"/>
          <w:color w:val="000000"/>
          <w:spacing w:val="6"/>
          <w:sz w:val="24"/>
          <w:szCs w:val="24"/>
        </w:rPr>
        <w:t>š</w:t>
      </w:r>
      <w:r>
        <w:rPr>
          <w:rFonts w:eastAsia="Times New Roman"/>
          <w:color w:val="000000"/>
          <w:spacing w:val="6"/>
          <w:sz w:val="24"/>
          <w:szCs w:val="24"/>
        </w:rPr>
        <w:t>titu i spa</w:t>
      </w:r>
      <w:r>
        <w:rPr>
          <w:rFonts w:eastAsia="Times New Roman" w:cs="Times New Roman"/>
          <w:color w:val="000000"/>
          <w:spacing w:val="6"/>
          <w:sz w:val="24"/>
          <w:szCs w:val="24"/>
        </w:rPr>
        <w:t>š</w:t>
      </w:r>
      <w:r>
        <w:rPr>
          <w:rFonts w:eastAsia="Times New Roman"/>
          <w:color w:val="000000"/>
          <w:spacing w:val="6"/>
          <w:sz w:val="24"/>
          <w:szCs w:val="24"/>
        </w:rPr>
        <w:t>avanje.</w:t>
      </w:r>
    </w:p>
    <w:p w:rsidR="005B3EF1" w:rsidRDefault="00185E49">
      <w:pPr>
        <w:shd w:val="clear" w:color="auto" w:fill="FFFFFF"/>
        <w:tabs>
          <w:tab w:val="left" w:pos="346"/>
        </w:tabs>
        <w:spacing w:line="274" w:lineRule="exact"/>
        <w:ind w:left="346" w:hanging="346"/>
      </w:pPr>
      <w:r>
        <w:rPr>
          <w:i/>
          <w:iCs/>
          <w:color w:val="000000"/>
          <w:sz w:val="24"/>
          <w:szCs w:val="24"/>
        </w:rPr>
        <w:tab/>
      </w:r>
      <w:r>
        <w:rPr>
          <w:color w:val="000000"/>
          <w:spacing w:val="1"/>
          <w:sz w:val="24"/>
          <w:szCs w:val="24"/>
        </w:rPr>
        <w:t>Po planu godi</w:t>
      </w:r>
      <w:r>
        <w:rPr>
          <w:rFonts w:eastAsia="Times New Roman" w:cs="Times New Roman"/>
          <w:color w:val="000000"/>
          <w:spacing w:val="1"/>
          <w:sz w:val="24"/>
          <w:szCs w:val="24"/>
        </w:rPr>
        <w:t>š</w:t>
      </w:r>
      <w:r>
        <w:rPr>
          <w:rFonts w:eastAsia="Times New Roman"/>
          <w:color w:val="000000"/>
          <w:spacing w:val="1"/>
          <w:sz w:val="24"/>
          <w:szCs w:val="24"/>
        </w:rPr>
        <w:t>njeg obilaska izvr</w:t>
      </w:r>
      <w:r>
        <w:rPr>
          <w:rFonts w:eastAsia="Times New Roman" w:cs="Times New Roman"/>
          <w:color w:val="000000"/>
          <w:spacing w:val="1"/>
          <w:sz w:val="24"/>
          <w:szCs w:val="24"/>
        </w:rPr>
        <w:t>š</w:t>
      </w:r>
      <w:r>
        <w:rPr>
          <w:rFonts w:eastAsia="Times New Roman"/>
          <w:color w:val="000000"/>
          <w:spacing w:val="1"/>
          <w:sz w:val="24"/>
          <w:szCs w:val="24"/>
        </w:rPr>
        <w:t>en je nadzor Op</w:t>
      </w:r>
      <w:r>
        <w:rPr>
          <w:rFonts w:eastAsia="Times New Roman" w:cs="Times New Roman"/>
          <w:color w:val="000000"/>
          <w:spacing w:val="1"/>
          <w:sz w:val="24"/>
          <w:szCs w:val="24"/>
        </w:rPr>
        <w:t>ć</w:t>
      </w:r>
      <w:r>
        <w:rPr>
          <w:rFonts w:eastAsia="Times New Roman"/>
          <w:color w:val="000000"/>
          <w:spacing w:val="1"/>
          <w:sz w:val="24"/>
          <w:szCs w:val="24"/>
        </w:rPr>
        <w:t xml:space="preserve">ine Petrovsko i DVD-a </w:t>
      </w:r>
      <w:r>
        <w:rPr>
          <w:rFonts w:eastAsia="Times New Roman"/>
          <w:color w:val="000000"/>
          <w:spacing w:val="-1"/>
          <w:sz w:val="24"/>
          <w:szCs w:val="24"/>
        </w:rPr>
        <w:t xml:space="preserve">Petrovsko od strane vatrogasnog inspektora PUZS Krapina, te je uvidom u </w:t>
      </w:r>
      <w:r>
        <w:rPr>
          <w:rFonts w:eastAsia="Times New Roman"/>
          <w:color w:val="000000"/>
          <w:spacing w:val="-2"/>
          <w:sz w:val="24"/>
          <w:szCs w:val="24"/>
        </w:rPr>
        <w:t>Zapisnik utvr</w:t>
      </w:r>
      <w:r>
        <w:rPr>
          <w:rFonts w:eastAsia="Times New Roman" w:cs="Times New Roman"/>
          <w:color w:val="000000"/>
          <w:spacing w:val="-2"/>
          <w:sz w:val="24"/>
          <w:szCs w:val="24"/>
        </w:rPr>
        <w:t>đ</w:t>
      </w:r>
      <w:r>
        <w:rPr>
          <w:rFonts w:eastAsia="Times New Roman"/>
          <w:color w:val="000000"/>
          <w:spacing w:val="-2"/>
          <w:sz w:val="24"/>
          <w:szCs w:val="24"/>
        </w:rPr>
        <w:t>eno da su po</w:t>
      </w:r>
      <w:r>
        <w:rPr>
          <w:rFonts w:eastAsia="Times New Roman" w:cs="Times New Roman"/>
          <w:color w:val="000000"/>
          <w:spacing w:val="-2"/>
          <w:sz w:val="24"/>
          <w:szCs w:val="24"/>
        </w:rPr>
        <w:t>š</w:t>
      </w:r>
      <w:r>
        <w:rPr>
          <w:rFonts w:eastAsia="Times New Roman"/>
          <w:color w:val="000000"/>
          <w:spacing w:val="-2"/>
          <w:sz w:val="24"/>
          <w:szCs w:val="24"/>
        </w:rPr>
        <w:t xml:space="preserve">tivane obaveza Zakona o vatrogastvu , i da ujedno </w:t>
      </w:r>
      <w:r>
        <w:rPr>
          <w:rFonts w:eastAsia="Times New Roman"/>
          <w:color w:val="000000"/>
          <w:spacing w:val="2"/>
          <w:sz w:val="24"/>
          <w:szCs w:val="24"/>
        </w:rPr>
        <w:t>nije bilo ve</w:t>
      </w:r>
      <w:r>
        <w:rPr>
          <w:rFonts w:eastAsia="Times New Roman" w:cs="Times New Roman"/>
          <w:color w:val="000000"/>
          <w:spacing w:val="2"/>
          <w:sz w:val="24"/>
          <w:szCs w:val="24"/>
        </w:rPr>
        <w:t>ć</w:t>
      </w:r>
      <w:r>
        <w:rPr>
          <w:rFonts w:eastAsia="Times New Roman"/>
          <w:color w:val="000000"/>
          <w:spacing w:val="2"/>
          <w:sz w:val="24"/>
          <w:szCs w:val="24"/>
        </w:rPr>
        <w:t xml:space="preserve">ih primjedbi. </w:t>
      </w:r>
      <w:r>
        <w:rPr>
          <w:rFonts w:eastAsia="Times New Roman"/>
          <w:color w:val="000000"/>
          <w:spacing w:val="-1"/>
          <w:sz w:val="24"/>
          <w:szCs w:val="24"/>
        </w:rPr>
        <w:t>Ista sredstva su kori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š</w:t>
      </w:r>
      <w:r>
        <w:rPr>
          <w:rFonts w:eastAsia="Times New Roman"/>
          <w:color w:val="000000"/>
          <w:spacing w:val="-1"/>
          <w:sz w:val="24"/>
          <w:szCs w:val="24"/>
        </w:rPr>
        <w:t>tena za realizaciju financijskog plana i programa razvoja DVD-a shodno Odluci Skup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š</w:t>
      </w:r>
      <w:r>
        <w:rPr>
          <w:rFonts w:eastAsia="Times New Roman"/>
          <w:color w:val="000000"/>
          <w:spacing w:val="-1"/>
          <w:sz w:val="24"/>
          <w:szCs w:val="24"/>
        </w:rPr>
        <w:t xml:space="preserve">tine, a DVD-e Petrovsko će </w:t>
      </w:r>
      <w:r>
        <w:rPr>
          <w:rFonts w:eastAsia="Times New Roman"/>
          <w:color w:val="000000"/>
          <w:sz w:val="24"/>
          <w:szCs w:val="24"/>
        </w:rPr>
        <w:t>Op</w:t>
      </w:r>
      <w:r>
        <w:rPr>
          <w:rFonts w:eastAsia="Times New Roman" w:cs="Times New Roman"/>
          <w:color w:val="000000"/>
          <w:sz w:val="24"/>
          <w:szCs w:val="24"/>
        </w:rPr>
        <w:t>ć</w:t>
      </w:r>
      <w:r>
        <w:rPr>
          <w:rFonts w:eastAsia="Times New Roman"/>
          <w:color w:val="000000"/>
          <w:sz w:val="24"/>
          <w:szCs w:val="24"/>
        </w:rPr>
        <w:t>inskom vije</w:t>
      </w:r>
      <w:r>
        <w:rPr>
          <w:rFonts w:eastAsia="Times New Roman" w:cs="Times New Roman"/>
          <w:color w:val="000000"/>
          <w:sz w:val="24"/>
          <w:szCs w:val="24"/>
        </w:rPr>
        <w:t>ć</w:t>
      </w:r>
      <w:r>
        <w:rPr>
          <w:rFonts w:eastAsia="Times New Roman"/>
          <w:color w:val="000000"/>
          <w:sz w:val="24"/>
          <w:szCs w:val="24"/>
        </w:rPr>
        <w:t xml:space="preserve">u Petrovsko </w:t>
      </w:r>
      <w:r>
        <w:rPr>
          <w:rFonts w:eastAsia="Times New Roman"/>
          <w:color w:val="000000"/>
          <w:sz w:val="24"/>
          <w:szCs w:val="24"/>
        </w:rPr>
        <w:lastRenderedPageBreak/>
        <w:t>podnositi Izvje</w:t>
      </w:r>
      <w:r>
        <w:rPr>
          <w:rFonts w:eastAsia="Times New Roman" w:cs="Times New Roman"/>
          <w:color w:val="000000"/>
          <w:sz w:val="24"/>
          <w:szCs w:val="24"/>
        </w:rPr>
        <w:t>šć</w:t>
      </w:r>
      <w:r>
        <w:rPr>
          <w:rFonts w:eastAsia="Times New Roman"/>
          <w:color w:val="000000"/>
          <w:sz w:val="24"/>
          <w:szCs w:val="24"/>
        </w:rPr>
        <w:t xml:space="preserve">e o poslovanju na </w:t>
      </w:r>
      <w:r>
        <w:rPr>
          <w:rFonts w:eastAsia="Times New Roman"/>
          <w:color w:val="000000"/>
          <w:spacing w:val="-1"/>
          <w:sz w:val="24"/>
          <w:szCs w:val="24"/>
        </w:rPr>
        <w:t>razmatranje i usvajanje, sa osvrtom na Zapisnik o inspekcijskom nadzoru. Nisu planirana sredstva za razvoj sustava za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š</w:t>
      </w:r>
      <w:r>
        <w:rPr>
          <w:rFonts w:eastAsia="Times New Roman"/>
          <w:color w:val="000000"/>
          <w:spacing w:val="-1"/>
          <w:sz w:val="24"/>
          <w:szCs w:val="24"/>
        </w:rPr>
        <w:t>tite i spa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š</w:t>
      </w:r>
      <w:r>
        <w:rPr>
          <w:rFonts w:eastAsia="Times New Roman"/>
          <w:color w:val="000000"/>
          <w:spacing w:val="-1"/>
          <w:sz w:val="24"/>
          <w:szCs w:val="24"/>
        </w:rPr>
        <w:t>avanja i civilne za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š</w:t>
      </w:r>
      <w:r>
        <w:rPr>
          <w:rFonts w:eastAsia="Times New Roman"/>
          <w:color w:val="000000"/>
          <w:spacing w:val="-1"/>
          <w:sz w:val="24"/>
          <w:szCs w:val="24"/>
        </w:rPr>
        <w:t>tite u vidu edukacije stožera.</w:t>
      </w:r>
    </w:p>
    <w:p w:rsidR="005B3EF1" w:rsidRDefault="00185E49">
      <w:pPr>
        <w:numPr>
          <w:ilvl w:val="0"/>
          <w:numId w:val="1"/>
        </w:numPr>
        <w:shd w:val="clear" w:color="auto" w:fill="FFFFFF"/>
        <w:tabs>
          <w:tab w:val="left" w:pos="346"/>
        </w:tabs>
        <w:spacing w:line="274" w:lineRule="exact"/>
        <w:ind w:left="346" w:hanging="346"/>
      </w:pPr>
      <w:r>
        <w:rPr>
          <w:color w:val="000000"/>
          <w:sz w:val="24"/>
          <w:szCs w:val="24"/>
        </w:rPr>
        <w:t>Raspravljalo se o izgra</w:t>
      </w:r>
      <w:r>
        <w:rPr>
          <w:rFonts w:eastAsia="Times New Roman" w:cs="Times New Roman"/>
          <w:color w:val="000000"/>
          <w:sz w:val="24"/>
          <w:szCs w:val="24"/>
        </w:rPr>
        <w:t>đ</w:t>
      </w:r>
      <w:r>
        <w:rPr>
          <w:rFonts w:eastAsia="Times New Roman"/>
          <w:color w:val="000000"/>
          <w:sz w:val="24"/>
          <w:szCs w:val="24"/>
        </w:rPr>
        <w:t>enosti (neizgra</w:t>
      </w:r>
      <w:r>
        <w:rPr>
          <w:rFonts w:eastAsia="Times New Roman" w:cs="Times New Roman"/>
          <w:color w:val="000000"/>
          <w:sz w:val="24"/>
          <w:szCs w:val="24"/>
        </w:rPr>
        <w:t>đ</w:t>
      </w:r>
      <w:r>
        <w:rPr>
          <w:rFonts w:eastAsia="Times New Roman"/>
          <w:color w:val="000000"/>
          <w:sz w:val="24"/>
          <w:szCs w:val="24"/>
        </w:rPr>
        <w:t>enosti) hidrantske mre</w:t>
      </w:r>
      <w:r>
        <w:rPr>
          <w:rFonts w:eastAsia="Times New Roman" w:cs="Times New Roman"/>
          <w:color w:val="000000"/>
          <w:sz w:val="24"/>
          <w:szCs w:val="24"/>
        </w:rPr>
        <w:t>ž</w:t>
      </w:r>
      <w:r>
        <w:rPr>
          <w:rFonts w:eastAsia="Times New Roman"/>
          <w:color w:val="000000"/>
          <w:sz w:val="24"/>
          <w:szCs w:val="24"/>
        </w:rPr>
        <w:t>e u naseljima</w:t>
      </w:r>
      <w:r>
        <w:rPr>
          <w:rFonts w:eastAsia="Times New Roman"/>
          <w:color w:val="000000"/>
          <w:sz w:val="24"/>
          <w:szCs w:val="24"/>
        </w:rPr>
        <w:br/>
      </w:r>
      <w:r>
        <w:rPr>
          <w:rFonts w:eastAsia="Times New Roman"/>
          <w:color w:val="000000"/>
          <w:spacing w:val="-3"/>
          <w:sz w:val="24"/>
          <w:szCs w:val="24"/>
        </w:rPr>
        <w:t>Op</w:t>
      </w:r>
      <w:r>
        <w:rPr>
          <w:rFonts w:eastAsia="Times New Roman" w:cs="Times New Roman"/>
          <w:color w:val="000000"/>
          <w:spacing w:val="-3"/>
          <w:sz w:val="24"/>
          <w:szCs w:val="24"/>
        </w:rPr>
        <w:t>ć</w:t>
      </w:r>
      <w:r>
        <w:rPr>
          <w:rFonts w:eastAsia="Times New Roman"/>
          <w:color w:val="000000"/>
          <w:spacing w:val="-3"/>
          <w:sz w:val="24"/>
          <w:szCs w:val="24"/>
        </w:rPr>
        <w:t xml:space="preserve">ine Petrovsko. Daljnjom izgradnjom i proširenjem vodovodne mreže od strane </w:t>
      </w:r>
      <w:proofErr w:type="spellStart"/>
      <w:r>
        <w:rPr>
          <w:rFonts w:eastAsia="Times New Roman"/>
          <w:color w:val="000000"/>
          <w:spacing w:val="-3"/>
          <w:sz w:val="24"/>
          <w:szCs w:val="24"/>
        </w:rPr>
        <w:t>Krakoma</w:t>
      </w:r>
      <w:proofErr w:type="spellEnd"/>
      <w:r>
        <w:rPr>
          <w:rFonts w:eastAsia="Times New Roman"/>
          <w:color w:val="000000"/>
          <w:spacing w:val="-3"/>
          <w:sz w:val="24"/>
          <w:szCs w:val="24"/>
        </w:rPr>
        <w:t xml:space="preserve"> –vodoopskrba i odvodnja d.o.o. Krapina i VIOP  d. o. o. vodoopskrba i odvodnja Pregrada dodatno će se instalirati hidrantski  uređaji što će povećati veću sigurnost zaštite od požara, osobito na naseljima </w:t>
      </w:r>
      <w:proofErr w:type="spellStart"/>
      <w:r>
        <w:rPr>
          <w:rFonts w:eastAsia="Times New Roman"/>
          <w:color w:val="000000"/>
          <w:spacing w:val="-3"/>
          <w:sz w:val="24"/>
          <w:szCs w:val="24"/>
        </w:rPr>
        <w:t>Svedruža</w:t>
      </w:r>
      <w:proofErr w:type="spellEnd"/>
      <w:r>
        <w:rPr>
          <w:rFonts w:eastAsia="Times New Roman"/>
          <w:color w:val="000000"/>
          <w:spacing w:val="-3"/>
          <w:sz w:val="24"/>
          <w:szCs w:val="24"/>
        </w:rPr>
        <w:t xml:space="preserve">,  </w:t>
      </w:r>
      <w:proofErr w:type="spellStart"/>
      <w:r>
        <w:rPr>
          <w:rFonts w:eastAsia="Times New Roman"/>
          <w:color w:val="000000"/>
          <w:spacing w:val="-3"/>
          <w:sz w:val="24"/>
          <w:szCs w:val="24"/>
        </w:rPr>
        <w:t>Štuparje</w:t>
      </w:r>
      <w:proofErr w:type="spellEnd"/>
      <w:r>
        <w:rPr>
          <w:rFonts w:eastAsia="Times New Roman"/>
          <w:color w:val="000000"/>
          <w:spacing w:val="-3"/>
          <w:sz w:val="24"/>
          <w:szCs w:val="24"/>
        </w:rPr>
        <w:t xml:space="preserve"> i Stara </w:t>
      </w:r>
      <w:proofErr w:type="spellStart"/>
      <w:r>
        <w:rPr>
          <w:rFonts w:eastAsia="Times New Roman"/>
          <w:color w:val="000000"/>
          <w:spacing w:val="-3"/>
          <w:sz w:val="24"/>
          <w:szCs w:val="24"/>
        </w:rPr>
        <w:t>Ves</w:t>
      </w:r>
      <w:proofErr w:type="spellEnd"/>
      <w:r>
        <w:rPr>
          <w:rFonts w:eastAsia="Times New Roman"/>
          <w:color w:val="000000"/>
          <w:spacing w:val="-3"/>
          <w:sz w:val="24"/>
          <w:szCs w:val="24"/>
        </w:rPr>
        <w:t xml:space="preserve"> </w:t>
      </w:r>
      <w:proofErr w:type="spellStart"/>
      <w:r>
        <w:rPr>
          <w:rFonts w:eastAsia="Times New Roman"/>
          <w:color w:val="000000"/>
          <w:spacing w:val="-3"/>
          <w:sz w:val="24"/>
          <w:szCs w:val="24"/>
        </w:rPr>
        <w:t>Petrovska</w:t>
      </w:r>
      <w:proofErr w:type="spellEnd"/>
      <w:r>
        <w:rPr>
          <w:rFonts w:eastAsia="Times New Roman"/>
          <w:color w:val="000000"/>
          <w:spacing w:val="-3"/>
          <w:sz w:val="24"/>
          <w:szCs w:val="24"/>
        </w:rPr>
        <w:t xml:space="preserve"> i Mala Pačetina, kao i u naseljima </w:t>
      </w:r>
      <w:proofErr w:type="spellStart"/>
      <w:r>
        <w:rPr>
          <w:rFonts w:eastAsia="Times New Roman"/>
          <w:color w:val="000000"/>
          <w:spacing w:val="-3"/>
          <w:sz w:val="24"/>
          <w:szCs w:val="24"/>
        </w:rPr>
        <w:t>Rovno</w:t>
      </w:r>
      <w:proofErr w:type="spellEnd"/>
      <w:r>
        <w:rPr>
          <w:rFonts w:eastAsia="Times New Roman"/>
          <w:color w:val="000000"/>
          <w:spacing w:val="-3"/>
          <w:sz w:val="24"/>
          <w:szCs w:val="24"/>
        </w:rPr>
        <w:t xml:space="preserve"> i </w:t>
      </w:r>
      <w:proofErr w:type="spellStart"/>
      <w:r>
        <w:rPr>
          <w:rFonts w:eastAsia="Times New Roman"/>
          <w:color w:val="000000"/>
          <w:spacing w:val="-3"/>
          <w:sz w:val="24"/>
          <w:szCs w:val="24"/>
        </w:rPr>
        <w:t>Gredenec</w:t>
      </w:r>
      <w:proofErr w:type="spellEnd"/>
      <w:r>
        <w:rPr>
          <w:rFonts w:eastAsia="Times New Roman"/>
          <w:color w:val="000000"/>
          <w:spacing w:val="-3"/>
          <w:sz w:val="24"/>
          <w:szCs w:val="24"/>
        </w:rPr>
        <w:t>.</w:t>
      </w:r>
    </w:p>
    <w:p w:rsidR="005B3EF1" w:rsidRDefault="00185E49">
      <w:pPr>
        <w:numPr>
          <w:ilvl w:val="0"/>
          <w:numId w:val="1"/>
        </w:numPr>
        <w:shd w:val="clear" w:color="auto" w:fill="FFFFFF"/>
        <w:tabs>
          <w:tab w:val="left" w:pos="346"/>
        </w:tabs>
        <w:spacing w:line="274" w:lineRule="exact"/>
        <w:ind w:left="346" w:hanging="346"/>
        <w:rPr>
          <w:color w:val="000000"/>
          <w:sz w:val="24"/>
          <w:szCs w:val="24"/>
        </w:rPr>
      </w:pPr>
      <w:r>
        <w:rPr>
          <w:color w:val="000000"/>
          <w:spacing w:val="6"/>
          <w:sz w:val="24"/>
          <w:szCs w:val="24"/>
        </w:rPr>
        <w:t>Tijekom godine izvr</w:t>
      </w:r>
      <w:r>
        <w:rPr>
          <w:rFonts w:eastAsia="Times New Roman" w:cs="Times New Roman"/>
          <w:color w:val="000000"/>
          <w:spacing w:val="6"/>
          <w:sz w:val="24"/>
          <w:szCs w:val="24"/>
        </w:rPr>
        <w:t>š</w:t>
      </w:r>
      <w:r>
        <w:rPr>
          <w:rFonts w:eastAsia="Times New Roman"/>
          <w:color w:val="000000"/>
          <w:spacing w:val="6"/>
          <w:sz w:val="24"/>
          <w:szCs w:val="24"/>
        </w:rPr>
        <w:t>avane su razne zada</w:t>
      </w:r>
      <w:r>
        <w:rPr>
          <w:rFonts w:eastAsia="Times New Roman" w:cs="Times New Roman"/>
          <w:color w:val="000000"/>
          <w:spacing w:val="6"/>
          <w:sz w:val="24"/>
          <w:szCs w:val="24"/>
        </w:rPr>
        <w:t>ć</w:t>
      </w:r>
      <w:r>
        <w:rPr>
          <w:rFonts w:eastAsia="Times New Roman"/>
          <w:color w:val="000000"/>
          <w:spacing w:val="6"/>
          <w:sz w:val="24"/>
          <w:szCs w:val="24"/>
        </w:rPr>
        <w:t>e i pru</w:t>
      </w:r>
      <w:r>
        <w:rPr>
          <w:rFonts w:eastAsia="Times New Roman" w:cs="Times New Roman"/>
          <w:color w:val="000000"/>
          <w:spacing w:val="6"/>
          <w:sz w:val="24"/>
          <w:szCs w:val="24"/>
        </w:rPr>
        <w:t>ž</w:t>
      </w:r>
      <w:r>
        <w:rPr>
          <w:rFonts w:eastAsia="Times New Roman"/>
          <w:color w:val="000000"/>
          <w:spacing w:val="6"/>
          <w:sz w:val="24"/>
          <w:szCs w:val="24"/>
        </w:rPr>
        <w:t>ena je tehni</w:t>
      </w:r>
      <w:r>
        <w:rPr>
          <w:rFonts w:eastAsia="Times New Roman" w:cs="Times New Roman"/>
          <w:color w:val="000000"/>
          <w:spacing w:val="6"/>
          <w:sz w:val="24"/>
          <w:szCs w:val="24"/>
        </w:rPr>
        <w:t>č</w:t>
      </w:r>
      <w:r>
        <w:rPr>
          <w:rFonts w:eastAsia="Times New Roman"/>
          <w:color w:val="000000"/>
          <w:spacing w:val="6"/>
          <w:sz w:val="24"/>
          <w:szCs w:val="24"/>
        </w:rPr>
        <w:t>ka potpora</w:t>
      </w:r>
      <w:r>
        <w:rPr>
          <w:rFonts w:eastAsia="Times New Roman"/>
          <w:color w:val="000000"/>
          <w:spacing w:val="6"/>
          <w:sz w:val="24"/>
          <w:szCs w:val="24"/>
        </w:rPr>
        <w:br/>
      </w:r>
      <w:r>
        <w:rPr>
          <w:rFonts w:eastAsia="Times New Roman"/>
          <w:color w:val="000000"/>
          <w:sz w:val="24"/>
          <w:szCs w:val="24"/>
        </w:rPr>
        <w:t>PUZS-u Krapina u izradi odre</w:t>
      </w:r>
      <w:r>
        <w:rPr>
          <w:rFonts w:eastAsia="Times New Roman" w:cs="Times New Roman"/>
          <w:color w:val="000000"/>
          <w:sz w:val="24"/>
          <w:szCs w:val="24"/>
        </w:rPr>
        <w:t>đ</w:t>
      </w:r>
      <w:r>
        <w:rPr>
          <w:rFonts w:eastAsia="Times New Roman"/>
          <w:color w:val="000000"/>
          <w:sz w:val="24"/>
          <w:szCs w:val="24"/>
        </w:rPr>
        <w:t>enih analiza, pregleda, te obrada informacija u</w:t>
      </w:r>
      <w:r>
        <w:rPr>
          <w:rFonts w:eastAsia="Times New Roman"/>
          <w:color w:val="000000"/>
          <w:sz w:val="24"/>
          <w:szCs w:val="24"/>
        </w:rPr>
        <w:br/>
      </w:r>
      <w:r>
        <w:rPr>
          <w:rFonts w:eastAsia="Times New Roman"/>
          <w:color w:val="000000"/>
          <w:spacing w:val="-1"/>
          <w:sz w:val="24"/>
          <w:szCs w:val="24"/>
        </w:rPr>
        <w:t>svezi   najava   nepovoljnih   vremenskih   uvjeta,   u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č</w:t>
      </w:r>
      <w:r>
        <w:rPr>
          <w:rFonts w:eastAsia="Times New Roman"/>
          <w:color w:val="000000"/>
          <w:spacing w:val="-1"/>
          <w:sz w:val="24"/>
          <w:szCs w:val="24"/>
        </w:rPr>
        <w:t>e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šć</w:t>
      </w:r>
      <w:r>
        <w:rPr>
          <w:rFonts w:eastAsia="Times New Roman"/>
          <w:color w:val="000000"/>
          <w:spacing w:val="-1"/>
          <w:sz w:val="24"/>
          <w:szCs w:val="24"/>
        </w:rPr>
        <w:t>a   oko   eventualnog</w:t>
      </w:r>
      <w:r>
        <w:rPr>
          <w:rFonts w:eastAsia="Times New Roman"/>
          <w:color w:val="000000"/>
          <w:spacing w:val="-1"/>
          <w:sz w:val="24"/>
          <w:szCs w:val="24"/>
        </w:rPr>
        <w:br/>
        <w:t>uklju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č</w:t>
      </w:r>
      <w:r>
        <w:rPr>
          <w:rFonts w:eastAsia="Times New Roman"/>
          <w:color w:val="000000"/>
          <w:spacing w:val="-1"/>
          <w:sz w:val="24"/>
          <w:szCs w:val="24"/>
        </w:rPr>
        <w:t xml:space="preserve">ivanja u akciju </w:t>
      </w:r>
      <w:r>
        <w:rPr>
          <w:rFonts w:eastAsia="Times New Roman" w:cs="Times New Roman"/>
          <w:color w:val="000000"/>
          <w:spacing w:val="-1"/>
          <w:sz w:val="24"/>
          <w:szCs w:val="24"/>
        </w:rPr>
        <w:t>„</w:t>
      </w:r>
      <w:r>
        <w:rPr>
          <w:rFonts w:eastAsia="Times New Roman"/>
          <w:color w:val="000000"/>
          <w:spacing w:val="-1"/>
          <w:sz w:val="24"/>
          <w:szCs w:val="24"/>
        </w:rPr>
        <w:t>TURS 2016",(eventualno zbrinjavanje turista).</w:t>
      </w:r>
    </w:p>
    <w:p w:rsidR="005B3EF1" w:rsidRDefault="00185E49">
      <w:pPr>
        <w:numPr>
          <w:ilvl w:val="0"/>
          <w:numId w:val="1"/>
        </w:numPr>
        <w:shd w:val="clear" w:color="auto" w:fill="FFFFFF"/>
        <w:tabs>
          <w:tab w:val="left" w:pos="346"/>
        </w:tabs>
        <w:spacing w:line="274" w:lineRule="exact"/>
        <w:ind w:left="346" w:hanging="346"/>
        <w:rPr>
          <w:color w:val="000000"/>
          <w:sz w:val="24"/>
          <w:szCs w:val="24"/>
        </w:rPr>
      </w:pPr>
      <w:r>
        <w:rPr>
          <w:rFonts w:eastAsia="Times New Roman"/>
          <w:color w:val="000000"/>
          <w:spacing w:val="-1"/>
          <w:sz w:val="24"/>
          <w:szCs w:val="24"/>
        </w:rPr>
        <w:t>DVD Petrovsko tijekom 2016. godine imao slijedeće  intervencije:</w:t>
      </w:r>
    </w:p>
    <w:p w:rsidR="005B3EF1" w:rsidRDefault="00185E49">
      <w:pPr>
        <w:shd w:val="clear" w:color="auto" w:fill="FFFFFF"/>
        <w:tabs>
          <w:tab w:val="left" w:pos="346"/>
        </w:tabs>
        <w:spacing w:line="274" w:lineRule="exact"/>
        <w:ind w:left="346"/>
        <w:rPr>
          <w:color w:val="000000"/>
          <w:sz w:val="24"/>
          <w:szCs w:val="24"/>
        </w:rPr>
      </w:pPr>
      <w:r>
        <w:rPr>
          <w:rFonts w:eastAsia="Times New Roman"/>
          <w:color w:val="000000"/>
          <w:spacing w:val="-1"/>
          <w:sz w:val="24"/>
          <w:szCs w:val="24"/>
        </w:rPr>
        <w:t xml:space="preserve">- 31. 01. 2016. požar u </w:t>
      </w:r>
      <w:proofErr w:type="spellStart"/>
      <w:r>
        <w:rPr>
          <w:rFonts w:eastAsia="Times New Roman"/>
          <w:color w:val="000000"/>
          <w:spacing w:val="-1"/>
          <w:sz w:val="24"/>
          <w:szCs w:val="24"/>
        </w:rPr>
        <w:t>Gredencu</w:t>
      </w:r>
      <w:proofErr w:type="spellEnd"/>
    </w:p>
    <w:p w:rsidR="005B3EF1" w:rsidRDefault="00185E49">
      <w:pPr>
        <w:shd w:val="clear" w:color="auto" w:fill="FFFFFF"/>
        <w:tabs>
          <w:tab w:val="left" w:pos="346"/>
        </w:tabs>
        <w:spacing w:line="274" w:lineRule="exact"/>
        <w:ind w:left="346"/>
        <w:rPr>
          <w:rFonts w:eastAsia="Times New Roman"/>
          <w:color w:val="000000"/>
          <w:spacing w:val="-1"/>
          <w:sz w:val="24"/>
          <w:szCs w:val="24"/>
        </w:rPr>
      </w:pPr>
      <w:r>
        <w:rPr>
          <w:rFonts w:eastAsia="Times New Roman"/>
          <w:color w:val="000000"/>
          <w:spacing w:val="-1"/>
          <w:sz w:val="24"/>
          <w:szCs w:val="24"/>
        </w:rPr>
        <w:t xml:space="preserve">- 07.02. 2016. kontrolirano spaljivanje trava i nisko raslinje Slatina </w:t>
      </w:r>
      <w:proofErr w:type="spellStart"/>
      <w:r>
        <w:rPr>
          <w:rFonts w:eastAsia="Times New Roman"/>
          <w:color w:val="000000"/>
          <w:spacing w:val="-1"/>
          <w:sz w:val="24"/>
          <w:szCs w:val="24"/>
        </w:rPr>
        <w:t>Svedruška</w:t>
      </w:r>
      <w:proofErr w:type="spellEnd"/>
      <w:r>
        <w:rPr>
          <w:rFonts w:eastAsia="Times New Roman"/>
          <w:color w:val="000000"/>
          <w:spacing w:val="-1"/>
          <w:sz w:val="24"/>
          <w:szCs w:val="24"/>
        </w:rPr>
        <w:t xml:space="preserve"> (</w:t>
      </w:r>
      <w:proofErr w:type="spellStart"/>
      <w:r>
        <w:rPr>
          <w:rFonts w:eastAsia="Times New Roman"/>
          <w:color w:val="000000"/>
          <w:spacing w:val="-1"/>
          <w:sz w:val="24"/>
          <w:szCs w:val="24"/>
        </w:rPr>
        <w:t>Koreti</w:t>
      </w:r>
      <w:proofErr w:type="spellEnd"/>
      <w:r>
        <w:rPr>
          <w:rFonts w:eastAsia="Times New Roman"/>
          <w:color w:val="000000"/>
          <w:spacing w:val="-1"/>
          <w:sz w:val="24"/>
          <w:szCs w:val="24"/>
        </w:rPr>
        <w:t>),</w:t>
      </w:r>
    </w:p>
    <w:p w:rsidR="005B3EF1" w:rsidRDefault="00185E49">
      <w:pPr>
        <w:shd w:val="clear" w:color="auto" w:fill="FFFFFF"/>
        <w:tabs>
          <w:tab w:val="left" w:pos="346"/>
        </w:tabs>
        <w:spacing w:line="274" w:lineRule="exact"/>
        <w:ind w:left="346"/>
        <w:rPr>
          <w:rFonts w:eastAsia="Times New Roman"/>
          <w:color w:val="000000"/>
          <w:spacing w:val="-1"/>
          <w:sz w:val="24"/>
          <w:szCs w:val="24"/>
        </w:rPr>
      </w:pPr>
      <w:r>
        <w:rPr>
          <w:rFonts w:eastAsia="Times New Roman"/>
          <w:color w:val="000000"/>
          <w:spacing w:val="-1"/>
          <w:sz w:val="24"/>
          <w:szCs w:val="24"/>
        </w:rPr>
        <w:t xml:space="preserve">- 21.04.2016. požar trava i nisko raslinje - </w:t>
      </w:r>
      <w:proofErr w:type="spellStart"/>
      <w:r>
        <w:rPr>
          <w:rFonts w:eastAsia="Times New Roman"/>
          <w:color w:val="000000"/>
          <w:spacing w:val="-1"/>
          <w:sz w:val="24"/>
          <w:szCs w:val="24"/>
        </w:rPr>
        <w:t>Svedruža</w:t>
      </w:r>
      <w:proofErr w:type="spellEnd"/>
      <w:r>
        <w:rPr>
          <w:rFonts w:eastAsia="Times New Roman"/>
          <w:color w:val="000000"/>
          <w:spacing w:val="-1"/>
          <w:sz w:val="24"/>
          <w:szCs w:val="24"/>
        </w:rPr>
        <w:t xml:space="preserve"> donja,</w:t>
      </w:r>
    </w:p>
    <w:p w:rsidR="005B3EF1" w:rsidRDefault="00185E49">
      <w:pPr>
        <w:shd w:val="clear" w:color="auto" w:fill="FFFFFF"/>
        <w:tabs>
          <w:tab w:val="left" w:pos="346"/>
        </w:tabs>
        <w:spacing w:line="274" w:lineRule="exact"/>
        <w:ind w:left="346"/>
        <w:rPr>
          <w:rFonts w:eastAsia="Times New Roman"/>
          <w:color w:val="000000"/>
          <w:spacing w:val="-1"/>
          <w:sz w:val="24"/>
          <w:szCs w:val="24"/>
        </w:rPr>
      </w:pPr>
      <w:r>
        <w:rPr>
          <w:rFonts w:eastAsia="Times New Roman"/>
          <w:color w:val="000000"/>
          <w:spacing w:val="-1"/>
          <w:sz w:val="24"/>
          <w:szCs w:val="24"/>
        </w:rPr>
        <w:t xml:space="preserve">- 28.06.2016. požar auta - Petrovsko, zaseok </w:t>
      </w:r>
      <w:proofErr w:type="spellStart"/>
      <w:r>
        <w:rPr>
          <w:rFonts w:eastAsia="Times New Roman"/>
          <w:color w:val="000000"/>
          <w:spacing w:val="-1"/>
          <w:sz w:val="24"/>
          <w:szCs w:val="24"/>
        </w:rPr>
        <w:t>Puhi</w:t>
      </w:r>
      <w:proofErr w:type="spellEnd"/>
    </w:p>
    <w:p w:rsidR="005B3EF1" w:rsidRDefault="00185E49">
      <w:pPr>
        <w:shd w:val="clear" w:color="auto" w:fill="FFFFFF"/>
        <w:tabs>
          <w:tab w:val="left" w:pos="346"/>
        </w:tabs>
        <w:spacing w:line="274" w:lineRule="exact"/>
        <w:ind w:left="346"/>
        <w:rPr>
          <w:rFonts w:eastAsia="Times New Roman"/>
          <w:color w:val="000000"/>
          <w:spacing w:val="-1"/>
          <w:sz w:val="24"/>
          <w:szCs w:val="24"/>
        </w:rPr>
      </w:pPr>
      <w:r>
        <w:rPr>
          <w:rFonts w:eastAsia="Times New Roman"/>
          <w:color w:val="000000"/>
          <w:spacing w:val="-1"/>
          <w:sz w:val="24"/>
          <w:szCs w:val="24"/>
        </w:rPr>
        <w:t xml:space="preserve">- 04. 09. 2016. požar trava i nisko raslinje – </w:t>
      </w:r>
      <w:proofErr w:type="spellStart"/>
      <w:r>
        <w:rPr>
          <w:rFonts w:eastAsia="Times New Roman"/>
          <w:color w:val="000000"/>
          <w:spacing w:val="-1"/>
          <w:sz w:val="24"/>
          <w:szCs w:val="24"/>
        </w:rPr>
        <w:t>Štuparje</w:t>
      </w:r>
      <w:proofErr w:type="spellEnd"/>
    </w:p>
    <w:p w:rsidR="005B3EF1" w:rsidRDefault="00185E49">
      <w:pPr>
        <w:shd w:val="clear" w:color="auto" w:fill="FFFFFF"/>
        <w:tabs>
          <w:tab w:val="left" w:pos="346"/>
        </w:tabs>
        <w:spacing w:line="274" w:lineRule="exact"/>
        <w:ind w:left="346"/>
        <w:rPr>
          <w:rFonts w:eastAsia="Times New Roman"/>
          <w:color w:val="000000"/>
          <w:spacing w:val="-1"/>
          <w:sz w:val="24"/>
          <w:szCs w:val="24"/>
        </w:rPr>
      </w:pPr>
      <w:r>
        <w:rPr>
          <w:rFonts w:eastAsia="Times New Roman"/>
          <w:color w:val="000000"/>
          <w:spacing w:val="-1"/>
          <w:sz w:val="24"/>
          <w:szCs w:val="24"/>
        </w:rPr>
        <w:t xml:space="preserve">- 01.10.2016. požar trava i nisko raslinje – </w:t>
      </w:r>
      <w:proofErr w:type="spellStart"/>
      <w:r>
        <w:rPr>
          <w:rFonts w:eastAsia="Times New Roman"/>
          <w:color w:val="000000"/>
          <w:spacing w:val="-1"/>
          <w:sz w:val="24"/>
          <w:szCs w:val="24"/>
        </w:rPr>
        <w:t>Podgaj</w:t>
      </w:r>
      <w:proofErr w:type="spellEnd"/>
      <w:r>
        <w:rPr>
          <w:rFonts w:eastAsia="Times New Roman"/>
          <w:color w:val="000000"/>
          <w:spacing w:val="-1"/>
          <w:sz w:val="24"/>
          <w:szCs w:val="24"/>
        </w:rPr>
        <w:t xml:space="preserve"> </w:t>
      </w:r>
      <w:proofErr w:type="spellStart"/>
      <w:r>
        <w:rPr>
          <w:rFonts w:eastAsia="Times New Roman"/>
          <w:color w:val="000000"/>
          <w:spacing w:val="-1"/>
          <w:sz w:val="24"/>
          <w:szCs w:val="24"/>
        </w:rPr>
        <w:t>Petrovski</w:t>
      </w:r>
      <w:proofErr w:type="spellEnd"/>
    </w:p>
    <w:p w:rsidR="005B3EF1" w:rsidRDefault="00185E49">
      <w:pPr>
        <w:shd w:val="clear" w:color="auto" w:fill="FFFFFF"/>
        <w:tabs>
          <w:tab w:val="left" w:pos="346"/>
        </w:tabs>
        <w:spacing w:line="274" w:lineRule="exact"/>
        <w:ind w:left="346"/>
        <w:rPr>
          <w:rFonts w:eastAsia="Times New Roman"/>
          <w:color w:val="000000"/>
          <w:spacing w:val="-1"/>
          <w:sz w:val="24"/>
          <w:szCs w:val="24"/>
        </w:rPr>
      </w:pPr>
      <w:r>
        <w:rPr>
          <w:rFonts w:eastAsia="Times New Roman"/>
          <w:color w:val="000000"/>
          <w:spacing w:val="-1"/>
          <w:sz w:val="24"/>
          <w:szCs w:val="24"/>
        </w:rPr>
        <w:t xml:space="preserve">- 06. 12. 2016. požar dimnjak – </w:t>
      </w:r>
      <w:proofErr w:type="spellStart"/>
      <w:r>
        <w:rPr>
          <w:rFonts w:eastAsia="Times New Roman"/>
          <w:color w:val="000000"/>
          <w:spacing w:val="-1"/>
          <w:sz w:val="24"/>
          <w:szCs w:val="24"/>
        </w:rPr>
        <w:t>Benkovec</w:t>
      </w:r>
      <w:proofErr w:type="spellEnd"/>
      <w:r>
        <w:rPr>
          <w:rFonts w:eastAsia="Times New Roman"/>
          <w:color w:val="000000"/>
          <w:spacing w:val="-1"/>
          <w:sz w:val="24"/>
          <w:szCs w:val="24"/>
        </w:rPr>
        <w:t xml:space="preserve"> </w:t>
      </w:r>
      <w:proofErr w:type="spellStart"/>
      <w:r>
        <w:rPr>
          <w:rFonts w:eastAsia="Times New Roman"/>
          <w:color w:val="000000"/>
          <w:spacing w:val="-1"/>
          <w:sz w:val="24"/>
          <w:szCs w:val="24"/>
        </w:rPr>
        <w:t>Petrovski</w:t>
      </w:r>
      <w:proofErr w:type="spellEnd"/>
      <w:r>
        <w:rPr>
          <w:rFonts w:eastAsia="Times New Roman"/>
          <w:color w:val="000000"/>
          <w:spacing w:val="-1"/>
          <w:sz w:val="24"/>
          <w:szCs w:val="24"/>
        </w:rPr>
        <w:t xml:space="preserve"> (donji).</w:t>
      </w:r>
    </w:p>
    <w:p w:rsidR="005B3EF1" w:rsidRDefault="00185E49">
      <w:pPr>
        <w:shd w:val="clear" w:color="auto" w:fill="FFFFFF"/>
        <w:tabs>
          <w:tab w:val="left" w:pos="346"/>
        </w:tabs>
        <w:spacing w:line="274" w:lineRule="exact"/>
        <w:ind w:left="346"/>
        <w:rPr>
          <w:color w:val="000000"/>
          <w:sz w:val="24"/>
          <w:szCs w:val="24"/>
        </w:rPr>
      </w:pPr>
      <w:r>
        <w:rPr>
          <w:rFonts w:eastAsia="Times New Roman"/>
          <w:color w:val="000000"/>
          <w:spacing w:val="-1"/>
          <w:sz w:val="24"/>
          <w:szCs w:val="24"/>
        </w:rPr>
        <w:t>Intervencijama  DVD Petrovsko spriječene su veće ugroze stanovništva i materijalnih dobara.</w:t>
      </w:r>
    </w:p>
    <w:p w:rsidR="005B3EF1" w:rsidRDefault="00185E49">
      <w:pPr>
        <w:numPr>
          <w:ilvl w:val="0"/>
          <w:numId w:val="1"/>
        </w:numPr>
        <w:shd w:val="clear" w:color="auto" w:fill="FFFFFF"/>
        <w:tabs>
          <w:tab w:val="left" w:pos="346"/>
        </w:tabs>
        <w:spacing w:line="274" w:lineRule="exact"/>
        <w:ind w:left="346" w:hanging="346"/>
        <w:rPr>
          <w:color w:val="000000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>Razmatrane   su   mogu</w:t>
      </w:r>
      <w:r>
        <w:rPr>
          <w:rFonts w:eastAsia="Times New Roman" w:cs="Times New Roman"/>
          <w:color w:val="000000"/>
          <w:spacing w:val="1"/>
          <w:sz w:val="24"/>
          <w:szCs w:val="24"/>
        </w:rPr>
        <w:t>ć</w:t>
      </w:r>
      <w:r>
        <w:rPr>
          <w:rFonts w:eastAsia="Times New Roman"/>
          <w:color w:val="000000"/>
          <w:spacing w:val="1"/>
          <w:sz w:val="24"/>
          <w:szCs w:val="24"/>
        </w:rPr>
        <w:t xml:space="preserve">nosti   za   osiguravanje   prostornih   i   materijalnih </w:t>
      </w:r>
      <w:r>
        <w:rPr>
          <w:rFonts w:eastAsia="Times New Roman"/>
          <w:color w:val="000000"/>
          <w:spacing w:val="2"/>
          <w:sz w:val="24"/>
          <w:szCs w:val="24"/>
        </w:rPr>
        <w:t>mogu</w:t>
      </w:r>
      <w:r>
        <w:rPr>
          <w:rFonts w:eastAsia="Times New Roman" w:cs="Times New Roman"/>
          <w:color w:val="000000"/>
          <w:spacing w:val="2"/>
          <w:sz w:val="24"/>
          <w:szCs w:val="24"/>
        </w:rPr>
        <w:t>ć</w:t>
      </w:r>
      <w:r>
        <w:rPr>
          <w:rFonts w:eastAsia="Times New Roman"/>
          <w:color w:val="000000"/>
          <w:spacing w:val="2"/>
          <w:sz w:val="24"/>
          <w:szCs w:val="24"/>
        </w:rPr>
        <w:t xml:space="preserve">nosti sklanjanja, evakuacije i zbrinjavanja ljudi i materijalnih dobara te </w:t>
      </w:r>
      <w:r>
        <w:rPr>
          <w:rFonts w:eastAsia="Times New Roman"/>
          <w:color w:val="000000"/>
          <w:sz w:val="24"/>
          <w:szCs w:val="24"/>
        </w:rPr>
        <w:t>drugih aktivnosti iz mjera Sustava za</w:t>
      </w:r>
      <w:r>
        <w:rPr>
          <w:rFonts w:eastAsia="Times New Roman" w:cs="Times New Roman"/>
          <w:color w:val="000000"/>
          <w:sz w:val="24"/>
          <w:szCs w:val="24"/>
        </w:rPr>
        <w:t>š</w:t>
      </w:r>
      <w:r>
        <w:rPr>
          <w:rFonts w:eastAsia="Times New Roman"/>
          <w:color w:val="000000"/>
          <w:sz w:val="24"/>
          <w:szCs w:val="24"/>
        </w:rPr>
        <w:t>tite i spa</w:t>
      </w:r>
      <w:r>
        <w:rPr>
          <w:rFonts w:eastAsia="Times New Roman" w:cs="Times New Roman"/>
          <w:color w:val="000000"/>
          <w:sz w:val="24"/>
          <w:szCs w:val="24"/>
        </w:rPr>
        <w:t>š</w:t>
      </w:r>
      <w:r>
        <w:rPr>
          <w:rFonts w:eastAsia="Times New Roman"/>
          <w:color w:val="000000"/>
          <w:sz w:val="24"/>
          <w:szCs w:val="24"/>
        </w:rPr>
        <w:t>avanja.</w:t>
      </w:r>
    </w:p>
    <w:p w:rsidR="005B3EF1" w:rsidRDefault="00185E49">
      <w:pPr>
        <w:numPr>
          <w:ilvl w:val="0"/>
          <w:numId w:val="1"/>
        </w:numPr>
        <w:shd w:val="clear" w:color="auto" w:fill="FFFFFF"/>
        <w:tabs>
          <w:tab w:val="left" w:pos="346"/>
        </w:tabs>
        <w:spacing w:line="274" w:lineRule="exact"/>
        <w:ind w:left="346" w:hanging="346"/>
        <w:rPr>
          <w:color w:val="000000"/>
          <w:sz w:val="24"/>
          <w:szCs w:val="24"/>
        </w:rPr>
      </w:pPr>
      <w:r>
        <w:rPr>
          <w:color w:val="000000"/>
          <w:spacing w:val="2"/>
          <w:sz w:val="24"/>
          <w:szCs w:val="24"/>
        </w:rPr>
        <w:t>Sufinancirane su udruge i programi (sukladno prihva</w:t>
      </w:r>
      <w:r>
        <w:rPr>
          <w:rFonts w:eastAsia="Times New Roman" w:cs="Times New Roman"/>
          <w:color w:val="000000"/>
          <w:spacing w:val="2"/>
          <w:sz w:val="24"/>
          <w:szCs w:val="24"/>
        </w:rPr>
        <w:t>ć</w:t>
      </w:r>
      <w:r>
        <w:rPr>
          <w:rFonts w:eastAsia="Times New Roman"/>
          <w:color w:val="000000"/>
          <w:spacing w:val="2"/>
          <w:sz w:val="24"/>
          <w:szCs w:val="24"/>
        </w:rPr>
        <w:t>enim programima) koji</w:t>
      </w:r>
      <w:r>
        <w:rPr>
          <w:rFonts w:eastAsia="Times New Roman"/>
          <w:color w:val="000000"/>
          <w:spacing w:val="2"/>
          <w:sz w:val="24"/>
          <w:szCs w:val="24"/>
        </w:rPr>
        <w:br/>
      </w:r>
      <w:r>
        <w:rPr>
          <w:rFonts w:eastAsia="Times New Roman"/>
          <w:color w:val="000000"/>
          <w:spacing w:val="3"/>
          <w:sz w:val="24"/>
          <w:szCs w:val="24"/>
        </w:rPr>
        <w:t>su svojem djelatno</w:t>
      </w:r>
      <w:r>
        <w:rPr>
          <w:rFonts w:eastAsia="Times New Roman" w:cs="Times New Roman"/>
          <w:color w:val="000000"/>
          <w:spacing w:val="3"/>
          <w:sz w:val="24"/>
          <w:szCs w:val="24"/>
        </w:rPr>
        <w:t>šć</w:t>
      </w:r>
      <w:r>
        <w:rPr>
          <w:rFonts w:eastAsia="Times New Roman"/>
          <w:color w:val="000000"/>
          <w:spacing w:val="3"/>
          <w:sz w:val="24"/>
          <w:szCs w:val="24"/>
        </w:rPr>
        <w:t>u vezani ili mogu biti vezani za potrebe primjene mjera</w:t>
      </w:r>
      <w:r>
        <w:rPr>
          <w:rFonts w:eastAsia="Times New Roman"/>
          <w:color w:val="000000"/>
          <w:spacing w:val="3"/>
          <w:sz w:val="24"/>
          <w:szCs w:val="24"/>
        </w:rPr>
        <w:br/>
      </w:r>
      <w:r>
        <w:rPr>
          <w:rFonts w:eastAsia="Times New Roman"/>
          <w:color w:val="000000"/>
          <w:spacing w:val="4"/>
          <w:sz w:val="24"/>
          <w:szCs w:val="24"/>
        </w:rPr>
        <w:t>sustava za</w:t>
      </w:r>
      <w:r>
        <w:rPr>
          <w:rFonts w:eastAsia="Times New Roman" w:cs="Times New Roman"/>
          <w:color w:val="000000"/>
          <w:spacing w:val="4"/>
          <w:sz w:val="24"/>
          <w:szCs w:val="24"/>
        </w:rPr>
        <w:t>š</w:t>
      </w:r>
      <w:r>
        <w:rPr>
          <w:rFonts w:eastAsia="Times New Roman"/>
          <w:color w:val="000000"/>
          <w:spacing w:val="4"/>
          <w:sz w:val="24"/>
          <w:szCs w:val="24"/>
        </w:rPr>
        <w:t>tite i spa</w:t>
      </w:r>
      <w:r>
        <w:rPr>
          <w:rFonts w:eastAsia="Times New Roman" w:cs="Times New Roman"/>
          <w:color w:val="000000"/>
          <w:spacing w:val="4"/>
          <w:sz w:val="24"/>
          <w:szCs w:val="24"/>
        </w:rPr>
        <w:t>š</w:t>
      </w:r>
      <w:r>
        <w:rPr>
          <w:rFonts w:eastAsia="Times New Roman"/>
          <w:color w:val="000000"/>
          <w:spacing w:val="4"/>
          <w:sz w:val="24"/>
          <w:szCs w:val="24"/>
        </w:rPr>
        <w:t>avanja, (Lova</w:t>
      </w:r>
      <w:r>
        <w:rPr>
          <w:rFonts w:eastAsia="Times New Roman" w:cs="Times New Roman"/>
          <w:color w:val="000000"/>
          <w:spacing w:val="4"/>
          <w:sz w:val="24"/>
          <w:szCs w:val="24"/>
        </w:rPr>
        <w:t>č</w:t>
      </w:r>
      <w:r>
        <w:rPr>
          <w:rFonts w:eastAsia="Times New Roman"/>
          <w:color w:val="000000"/>
          <w:spacing w:val="4"/>
          <w:sz w:val="24"/>
          <w:szCs w:val="24"/>
        </w:rPr>
        <w:t>ko dru</w:t>
      </w:r>
      <w:r>
        <w:rPr>
          <w:rFonts w:eastAsia="Times New Roman" w:cs="Times New Roman"/>
          <w:color w:val="000000"/>
          <w:spacing w:val="4"/>
          <w:sz w:val="24"/>
          <w:szCs w:val="24"/>
        </w:rPr>
        <w:t>š</w:t>
      </w:r>
      <w:r>
        <w:rPr>
          <w:rFonts w:eastAsia="Times New Roman"/>
          <w:color w:val="000000"/>
          <w:spacing w:val="4"/>
          <w:sz w:val="24"/>
          <w:szCs w:val="24"/>
        </w:rPr>
        <w:t>tvo, Planinarsko dru</w:t>
      </w:r>
      <w:r>
        <w:rPr>
          <w:rFonts w:eastAsia="Times New Roman" w:cs="Times New Roman"/>
          <w:color w:val="000000"/>
          <w:spacing w:val="4"/>
          <w:sz w:val="24"/>
          <w:szCs w:val="24"/>
        </w:rPr>
        <w:t>š</w:t>
      </w:r>
      <w:r>
        <w:rPr>
          <w:rFonts w:eastAsia="Times New Roman"/>
          <w:color w:val="000000"/>
          <w:spacing w:val="4"/>
          <w:sz w:val="24"/>
          <w:szCs w:val="24"/>
        </w:rPr>
        <w:t>tvo, D</w:t>
      </w:r>
      <w:r>
        <w:rPr>
          <w:rFonts w:eastAsia="Times New Roman"/>
          <w:color w:val="000000"/>
          <w:spacing w:val="1"/>
          <w:sz w:val="24"/>
          <w:szCs w:val="24"/>
        </w:rPr>
        <w:t>ru</w:t>
      </w:r>
      <w:r>
        <w:rPr>
          <w:rFonts w:eastAsia="Times New Roman" w:cs="Times New Roman"/>
          <w:color w:val="000000"/>
          <w:spacing w:val="1"/>
          <w:sz w:val="24"/>
          <w:szCs w:val="24"/>
        </w:rPr>
        <w:t>š</w:t>
      </w:r>
      <w:r>
        <w:rPr>
          <w:rFonts w:eastAsia="Times New Roman"/>
          <w:color w:val="000000"/>
          <w:spacing w:val="1"/>
          <w:sz w:val="24"/>
          <w:szCs w:val="24"/>
        </w:rPr>
        <w:t>tvo crvenog  kri</w:t>
      </w:r>
      <w:r>
        <w:rPr>
          <w:rFonts w:eastAsia="Times New Roman" w:cs="Times New Roman"/>
          <w:color w:val="000000"/>
          <w:spacing w:val="1"/>
          <w:sz w:val="24"/>
          <w:szCs w:val="24"/>
        </w:rPr>
        <w:t>ž</w:t>
      </w:r>
      <w:r>
        <w:rPr>
          <w:rFonts w:eastAsia="Times New Roman"/>
          <w:color w:val="000000"/>
          <w:spacing w:val="1"/>
          <w:sz w:val="24"/>
          <w:szCs w:val="24"/>
        </w:rPr>
        <w:t>a, Higijeni</w:t>
      </w:r>
      <w:r>
        <w:rPr>
          <w:rFonts w:eastAsia="Times New Roman" w:cs="Times New Roman"/>
          <w:color w:val="000000"/>
          <w:spacing w:val="1"/>
          <w:sz w:val="24"/>
          <w:szCs w:val="24"/>
        </w:rPr>
        <w:t>č</w:t>
      </w:r>
      <w:r>
        <w:rPr>
          <w:rFonts w:eastAsia="Times New Roman"/>
          <w:color w:val="000000"/>
          <w:spacing w:val="1"/>
          <w:sz w:val="24"/>
          <w:szCs w:val="24"/>
        </w:rPr>
        <w:t>arska  slu</w:t>
      </w:r>
      <w:r>
        <w:rPr>
          <w:rFonts w:eastAsia="Times New Roman" w:cs="Times New Roman"/>
          <w:color w:val="000000"/>
          <w:spacing w:val="1"/>
          <w:sz w:val="24"/>
          <w:szCs w:val="24"/>
        </w:rPr>
        <w:t>ž</w:t>
      </w:r>
      <w:r>
        <w:rPr>
          <w:rFonts w:eastAsia="Times New Roman"/>
          <w:color w:val="000000"/>
          <w:spacing w:val="1"/>
          <w:sz w:val="24"/>
          <w:szCs w:val="24"/>
        </w:rPr>
        <w:t>ba, Slu</w:t>
      </w:r>
      <w:r>
        <w:rPr>
          <w:rFonts w:eastAsia="Times New Roman" w:cs="Times New Roman"/>
          <w:color w:val="000000"/>
          <w:spacing w:val="1"/>
          <w:sz w:val="24"/>
          <w:szCs w:val="24"/>
        </w:rPr>
        <w:t>ž</w:t>
      </w:r>
      <w:r>
        <w:rPr>
          <w:rFonts w:eastAsia="Times New Roman"/>
          <w:color w:val="000000"/>
          <w:spacing w:val="1"/>
          <w:sz w:val="24"/>
          <w:szCs w:val="24"/>
        </w:rPr>
        <w:t xml:space="preserve">ba za </w:t>
      </w:r>
      <w:r>
        <w:rPr>
          <w:rFonts w:eastAsia="Times New Roman"/>
          <w:color w:val="000000"/>
          <w:spacing w:val="-1"/>
          <w:sz w:val="24"/>
          <w:szCs w:val="24"/>
        </w:rPr>
        <w:t xml:space="preserve">deratizaciju i dezinsekciju i </w:t>
      </w:r>
      <w:proofErr w:type="spellStart"/>
      <w:r>
        <w:rPr>
          <w:rFonts w:eastAsia="Times New Roman"/>
          <w:color w:val="000000"/>
          <w:spacing w:val="-1"/>
          <w:sz w:val="24"/>
          <w:szCs w:val="24"/>
        </w:rPr>
        <w:t>sl</w:t>
      </w:r>
      <w:proofErr w:type="spellEnd"/>
      <w:r>
        <w:rPr>
          <w:rFonts w:eastAsia="Times New Roman"/>
          <w:color w:val="000000"/>
          <w:spacing w:val="-1"/>
          <w:sz w:val="24"/>
          <w:szCs w:val="24"/>
        </w:rPr>
        <w:t>).</w:t>
      </w:r>
    </w:p>
    <w:p w:rsidR="005B3EF1" w:rsidRDefault="005B3EF1">
      <w:pPr>
        <w:shd w:val="clear" w:color="auto" w:fill="FFFFFF"/>
        <w:tabs>
          <w:tab w:val="left" w:pos="346"/>
        </w:tabs>
        <w:spacing w:line="274" w:lineRule="exact"/>
        <w:rPr>
          <w:color w:val="000000"/>
          <w:sz w:val="24"/>
          <w:szCs w:val="24"/>
        </w:rPr>
      </w:pPr>
    </w:p>
    <w:p w:rsidR="005B3EF1" w:rsidRDefault="00185E49">
      <w:pPr>
        <w:numPr>
          <w:ilvl w:val="0"/>
          <w:numId w:val="2"/>
        </w:numPr>
        <w:shd w:val="clear" w:color="auto" w:fill="FFFFFF"/>
        <w:tabs>
          <w:tab w:val="left" w:pos="1027"/>
        </w:tabs>
        <w:spacing w:line="274" w:lineRule="exact"/>
        <w:ind w:left="1027" w:hanging="365"/>
        <w:rPr>
          <w:color w:val="000000"/>
          <w:sz w:val="25"/>
          <w:szCs w:val="25"/>
        </w:rPr>
      </w:pPr>
      <w:r>
        <w:rPr>
          <w:color w:val="000000"/>
          <w:spacing w:val="-3"/>
          <w:sz w:val="25"/>
          <w:szCs w:val="25"/>
        </w:rPr>
        <w:t xml:space="preserve">Na snazi je ugovor sa pravnom osobom  o redovnom zimskom čišćenju </w:t>
      </w:r>
      <w:r>
        <w:rPr>
          <w:rFonts w:eastAsia="Times New Roman"/>
          <w:color w:val="000000"/>
          <w:spacing w:val="-3"/>
          <w:sz w:val="25"/>
          <w:szCs w:val="25"/>
        </w:rPr>
        <w:br/>
      </w:r>
      <w:r>
        <w:rPr>
          <w:rFonts w:eastAsia="Times New Roman"/>
          <w:color w:val="000000"/>
          <w:spacing w:val="-6"/>
          <w:sz w:val="25"/>
          <w:szCs w:val="25"/>
        </w:rPr>
        <w:t>nerazvrstanih cesta za razdoblje 2012.-2016. godine.</w:t>
      </w:r>
    </w:p>
    <w:p w:rsidR="005B3EF1" w:rsidRDefault="00185E49">
      <w:pPr>
        <w:shd w:val="clear" w:color="auto" w:fill="FFFFFF"/>
        <w:spacing w:before="269" w:line="274" w:lineRule="exact"/>
        <w:ind w:right="5" w:firstLine="610"/>
        <w:jc w:val="both"/>
        <w:rPr>
          <w:rFonts w:eastAsia="Times New Roman"/>
          <w:color w:val="000000"/>
          <w:spacing w:val="-6"/>
          <w:sz w:val="25"/>
          <w:szCs w:val="25"/>
        </w:rPr>
      </w:pPr>
      <w:r>
        <w:rPr>
          <w:color w:val="000000"/>
          <w:spacing w:val="-1"/>
          <w:sz w:val="25"/>
          <w:szCs w:val="25"/>
        </w:rPr>
        <w:t>Sukladno navedenoj Analizi stanja sustava za</w:t>
      </w:r>
      <w:r>
        <w:rPr>
          <w:rFonts w:eastAsia="Times New Roman" w:cs="Times New Roman"/>
          <w:color w:val="000000"/>
          <w:spacing w:val="-1"/>
          <w:sz w:val="25"/>
          <w:szCs w:val="25"/>
        </w:rPr>
        <w:t>š</w:t>
      </w:r>
      <w:r>
        <w:rPr>
          <w:rFonts w:eastAsia="Times New Roman"/>
          <w:color w:val="000000"/>
          <w:spacing w:val="-1"/>
          <w:sz w:val="25"/>
          <w:szCs w:val="25"/>
        </w:rPr>
        <w:t>tite i spa</w:t>
      </w:r>
      <w:r>
        <w:rPr>
          <w:rFonts w:eastAsia="Times New Roman" w:cs="Times New Roman"/>
          <w:color w:val="000000"/>
          <w:spacing w:val="-1"/>
          <w:sz w:val="25"/>
          <w:szCs w:val="25"/>
        </w:rPr>
        <w:t>š</w:t>
      </w:r>
      <w:r>
        <w:rPr>
          <w:rFonts w:eastAsia="Times New Roman"/>
          <w:color w:val="000000"/>
          <w:spacing w:val="-1"/>
          <w:sz w:val="25"/>
          <w:szCs w:val="25"/>
        </w:rPr>
        <w:t>avanja na podru</w:t>
      </w:r>
      <w:r>
        <w:rPr>
          <w:rFonts w:eastAsia="Times New Roman" w:cs="Times New Roman"/>
          <w:color w:val="000000"/>
          <w:spacing w:val="-1"/>
          <w:sz w:val="25"/>
          <w:szCs w:val="25"/>
        </w:rPr>
        <w:t>č</w:t>
      </w:r>
      <w:r>
        <w:rPr>
          <w:rFonts w:eastAsia="Times New Roman"/>
          <w:color w:val="000000"/>
          <w:spacing w:val="-1"/>
          <w:sz w:val="25"/>
          <w:szCs w:val="25"/>
        </w:rPr>
        <w:t xml:space="preserve">ju </w:t>
      </w:r>
      <w:r>
        <w:rPr>
          <w:rFonts w:eastAsia="Times New Roman"/>
          <w:color w:val="000000"/>
          <w:spacing w:val="-5"/>
          <w:sz w:val="25"/>
          <w:szCs w:val="25"/>
        </w:rPr>
        <w:t>Op</w:t>
      </w:r>
      <w:r>
        <w:rPr>
          <w:rFonts w:eastAsia="Times New Roman" w:cs="Times New Roman"/>
          <w:color w:val="000000"/>
          <w:spacing w:val="-5"/>
          <w:sz w:val="25"/>
          <w:szCs w:val="25"/>
        </w:rPr>
        <w:t>ć</w:t>
      </w:r>
      <w:r>
        <w:rPr>
          <w:rFonts w:eastAsia="Times New Roman"/>
          <w:color w:val="000000"/>
          <w:spacing w:val="-5"/>
          <w:sz w:val="25"/>
          <w:szCs w:val="25"/>
        </w:rPr>
        <w:t>ine Petrovsko i ostalih spoznaja o cjelokupnom stanju sustava za</w:t>
      </w:r>
      <w:r>
        <w:rPr>
          <w:rFonts w:eastAsia="Times New Roman" w:cs="Times New Roman"/>
          <w:color w:val="000000"/>
          <w:spacing w:val="-5"/>
          <w:sz w:val="25"/>
          <w:szCs w:val="25"/>
        </w:rPr>
        <w:t>š</w:t>
      </w:r>
      <w:r>
        <w:rPr>
          <w:rFonts w:eastAsia="Times New Roman"/>
          <w:color w:val="000000"/>
          <w:spacing w:val="-5"/>
          <w:sz w:val="25"/>
          <w:szCs w:val="25"/>
        </w:rPr>
        <w:t>tite i spa</w:t>
      </w:r>
      <w:r>
        <w:rPr>
          <w:rFonts w:eastAsia="Times New Roman" w:cs="Times New Roman"/>
          <w:color w:val="000000"/>
          <w:spacing w:val="-5"/>
          <w:sz w:val="25"/>
          <w:szCs w:val="25"/>
        </w:rPr>
        <w:t>š</w:t>
      </w:r>
      <w:r>
        <w:rPr>
          <w:rFonts w:eastAsia="Times New Roman"/>
          <w:color w:val="000000"/>
          <w:spacing w:val="-5"/>
          <w:sz w:val="25"/>
          <w:szCs w:val="25"/>
        </w:rPr>
        <w:t xml:space="preserve">avanja </w:t>
      </w:r>
      <w:r>
        <w:rPr>
          <w:rFonts w:eastAsia="Times New Roman"/>
          <w:color w:val="000000"/>
          <w:spacing w:val="-6"/>
          <w:sz w:val="25"/>
          <w:szCs w:val="25"/>
        </w:rPr>
        <w:t xml:space="preserve">donijet </w:t>
      </w:r>
      <w:r>
        <w:rPr>
          <w:rFonts w:eastAsia="Times New Roman" w:cs="Times New Roman"/>
          <w:color w:val="000000"/>
          <w:spacing w:val="-6"/>
          <w:sz w:val="25"/>
          <w:szCs w:val="25"/>
        </w:rPr>
        <w:t>ć</w:t>
      </w:r>
      <w:r>
        <w:rPr>
          <w:rFonts w:eastAsia="Times New Roman"/>
          <w:color w:val="000000"/>
          <w:spacing w:val="-6"/>
          <w:sz w:val="25"/>
          <w:szCs w:val="25"/>
        </w:rPr>
        <w:t>e se Smjernice za organizaciju i razvoj sustava za</w:t>
      </w:r>
      <w:r>
        <w:rPr>
          <w:rFonts w:eastAsia="Times New Roman" w:cs="Times New Roman"/>
          <w:color w:val="000000"/>
          <w:spacing w:val="-6"/>
          <w:sz w:val="25"/>
          <w:szCs w:val="25"/>
        </w:rPr>
        <w:t>š</w:t>
      </w:r>
      <w:r>
        <w:rPr>
          <w:rFonts w:eastAsia="Times New Roman"/>
          <w:color w:val="000000"/>
          <w:spacing w:val="-6"/>
          <w:sz w:val="25"/>
          <w:szCs w:val="25"/>
        </w:rPr>
        <w:t>tite i spa</w:t>
      </w:r>
      <w:r>
        <w:rPr>
          <w:rFonts w:eastAsia="Times New Roman" w:cs="Times New Roman"/>
          <w:color w:val="000000"/>
          <w:spacing w:val="-6"/>
          <w:sz w:val="25"/>
          <w:szCs w:val="25"/>
        </w:rPr>
        <w:t>š</w:t>
      </w:r>
      <w:r>
        <w:rPr>
          <w:rFonts w:eastAsia="Times New Roman"/>
          <w:color w:val="000000"/>
          <w:spacing w:val="-6"/>
          <w:sz w:val="25"/>
          <w:szCs w:val="25"/>
        </w:rPr>
        <w:t>avanja na podru</w:t>
      </w:r>
      <w:r>
        <w:rPr>
          <w:rFonts w:eastAsia="Times New Roman" w:cs="Times New Roman"/>
          <w:color w:val="000000"/>
          <w:spacing w:val="-6"/>
          <w:sz w:val="25"/>
          <w:szCs w:val="25"/>
        </w:rPr>
        <w:t>č</w:t>
      </w:r>
      <w:r>
        <w:rPr>
          <w:rFonts w:eastAsia="Times New Roman"/>
          <w:color w:val="000000"/>
          <w:spacing w:val="-6"/>
          <w:sz w:val="25"/>
          <w:szCs w:val="25"/>
        </w:rPr>
        <w:t>ju Op</w:t>
      </w:r>
      <w:r>
        <w:rPr>
          <w:rFonts w:eastAsia="Times New Roman" w:cs="Times New Roman"/>
          <w:color w:val="000000"/>
          <w:spacing w:val="-6"/>
          <w:sz w:val="25"/>
          <w:szCs w:val="25"/>
        </w:rPr>
        <w:t>ć</w:t>
      </w:r>
      <w:r>
        <w:rPr>
          <w:rFonts w:eastAsia="Times New Roman"/>
          <w:color w:val="000000"/>
          <w:spacing w:val="-6"/>
          <w:sz w:val="25"/>
          <w:szCs w:val="25"/>
        </w:rPr>
        <w:t>ine Petrovsko za razdoblje 2016. godine.</w:t>
      </w:r>
    </w:p>
    <w:p w:rsidR="00FA2C50" w:rsidRDefault="00FA2C50">
      <w:pPr>
        <w:shd w:val="clear" w:color="auto" w:fill="FFFFFF"/>
        <w:spacing w:before="269" w:line="274" w:lineRule="exact"/>
        <w:ind w:right="5" w:firstLine="610"/>
        <w:jc w:val="both"/>
        <w:rPr>
          <w:rFonts w:eastAsia="Times New Roman"/>
          <w:color w:val="000000"/>
          <w:spacing w:val="-6"/>
          <w:sz w:val="25"/>
          <w:szCs w:val="25"/>
        </w:rPr>
      </w:pPr>
      <w:bookmarkStart w:id="0" w:name="_GoBack"/>
      <w:bookmarkEnd w:id="0"/>
    </w:p>
    <w:p w:rsidR="005B3EF1" w:rsidRDefault="00185E49">
      <w:pPr>
        <w:shd w:val="clear" w:color="auto" w:fill="FFFFFF"/>
        <w:spacing w:before="269" w:line="274" w:lineRule="exact"/>
        <w:ind w:left="3600" w:right="5" w:firstLine="720"/>
        <w:jc w:val="both"/>
        <w:rPr>
          <w:b/>
        </w:rPr>
      </w:pPr>
      <w:r>
        <w:rPr>
          <w:b/>
          <w:color w:val="000000"/>
          <w:spacing w:val="-4"/>
          <w:sz w:val="24"/>
          <w:szCs w:val="24"/>
        </w:rPr>
        <w:t xml:space="preserve"> PREDSJEDNIK OP</w:t>
      </w:r>
      <w:r>
        <w:rPr>
          <w:rFonts w:eastAsia="Times New Roman" w:cs="Times New Roman"/>
          <w:b/>
          <w:color w:val="000000"/>
          <w:spacing w:val="-4"/>
          <w:sz w:val="24"/>
          <w:szCs w:val="24"/>
        </w:rPr>
        <w:t>Ć</w:t>
      </w:r>
      <w:r>
        <w:rPr>
          <w:rFonts w:eastAsia="Times New Roman"/>
          <w:b/>
          <w:color w:val="000000"/>
          <w:spacing w:val="-4"/>
          <w:sz w:val="24"/>
          <w:szCs w:val="24"/>
        </w:rPr>
        <w:t>INSKOG VIJE</w:t>
      </w:r>
      <w:r>
        <w:rPr>
          <w:rFonts w:eastAsia="Times New Roman" w:cs="Times New Roman"/>
          <w:b/>
          <w:color w:val="000000"/>
          <w:spacing w:val="-4"/>
          <w:sz w:val="24"/>
          <w:szCs w:val="24"/>
        </w:rPr>
        <w:t>Ć</w:t>
      </w:r>
      <w:r>
        <w:rPr>
          <w:rFonts w:eastAsia="Times New Roman"/>
          <w:b/>
          <w:color w:val="000000"/>
          <w:spacing w:val="-4"/>
          <w:sz w:val="24"/>
          <w:szCs w:val="24"/>
        </w:rPr>
        <w:t xml:space="preserve">A </w:t>
      </w:r>
    </w:p>
    <w:p w:rsidR="005B3EF1" w:rsidRDefault="00185E49">
      <w:pPr>
        <w:shd w:val="clear" w:color="auto" w:fill="FFFFFF"/>
        <w:spacing w:before="264"/>
        <w:ind w:left="5218"/>
      </w:pPr>
      <w:r>
        <w:rPr>
          <w:b/>
          <w:sz w:val="24"/>
          <w:szCs w:val="24"/>
        </w:rPr>
        <w:t xml:space="preserve">    Rudolf </w:t>
      </w:r>
      <w:proofErr w:type="spellStart"/>
      <w:r>
        <w:rPr>
          <w:b/>
          <w:sz w:val="24"/>
          <w:szCs w:val="24"/>
        </w:rPr>
        <w:t>Semenić</w:t>
      </w:r>
      <w:proofErr w:type="spellEnd"/>
    </w:p>
    <w:sectPr w:rsidR="005B3EF1">
      <w:pgSz w:w="11906" w:h="16838"/>
      <w:pgMar w:top="1296" w:right="1164" w:bottom="360" w:left="1395" w:header="0" w:footer="0" w:gutter="0"/>
      <w:cols w:space="720"/>
      <w:formProt w:val="0"/>
      <w:docGrid w:linePitch="24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A7DBF"/>
    <w:multiLevelType w:val="multilevel"/>
    <w:tmpl w:val="A236A008"/>
    <w:lvl w:ilvl="0">
      <w:start w:val="65535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43B25936"/>
    <w:multiLevelType w:val="multilevel"/>
    <w:tmpl w:val="899238D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7FC744D2"/>
    <w:multiLevelType w:val="multilevel"/>
    <w:tmpl w:val="F81284AE"/>
    <w:lvl w:ilvl="0">
      <w:start w:val="65535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3EF1"/>
    <w:rsid w:val="00185E49"/>
    <w:rsid w:val="005B3EF1"/>
    <w:rsid w:val="009E3109"/>
    <w:rsid w:val="00FA2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54F"/>
    <w:pPr>
      <w:widowControl w:val="0"/>
    </w:pPr>
    <w:rPr>
      <w:rFonts w:ascii="Arial" w:hAnsi="Arial" w:cs="Arial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TekstbaloniaChar">
    <w:name w:val="Tekst balončića Char"/>
    <w:basedOn w:val="Zadanifontodlomka"/>
    <w:link w:val="Tekstbalonia"/>
    <w:uiPriority w:val="99"/>
    <w:semiHidden/>
    <w:qFormat/>
    <w:rsid w:val="000A19CB"/>
    <w:rPr>
      <w:rFonts w:ascii="Tahoma" w:hAnsi="Tahoma" w:cs="Tahoma"/>
      <w:sz w:val="16"/>
      <w:szCs w:val="16"/>
    </w:rPr>
  </w:style>
  <w:style w:type="paragraph" w:customStyle="1" w:styleId="Stilnaslova">
    <w:name w:val="Stil naslova"/>
    <w:basedOn w:val="Normal"/>
    <w:next w:val="Tijelotekst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ijeloteksta">
    <w:name w:val="Body Text"/>
    <w:basedOn w:val="Normal"/>
    <w:pPr>
      <w:spacing w:after="140" w:line="288" w:lineRule="auto"/>
    </w:pPr>
  </w:style>
  <w:style w:type="paragraph" w:styleId="Popis">
    <w:name w:val="List"/>
    <w:basedOn w:val="Tijeloteksta"/>
    <w:rPr>
      <w:rFonts w:cs="Lucida Sans"/>
    </w:rPr>
  </w:style>
  <w:style w:type="paragraph" w:styleId="Opisslike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"/>
    <w:qFormat/>
    <w:pPr>
      <w:suppressLineNumbers/>
    </w:pPr>
    <w:rPr>
      <w:rFonts w:cs="Lucida Sans"/>
    </w:rPr>
  </w:style>
  <w:style w:type="paragraph" w:styleId="Tekstbalonia">
    <w:name w:val="Balloon Text"/>
    <w:basedOn w:val="Normal"/>
    <w:link w:val="TekstbaloniaChar"/>
    <w:uiPriority w:val="99"/>
    <w:semiHidden/>
    <w:unhideWhenUsed/>
    <w:qFormat/>
    <w:rsid w:val="000A19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54F"/>
    <w:pPr>
      <w:widowControl w:val="0"/>
    </w:pPr>
    <w:rPr>
      <w:rFonts w:ascii="Arial" w:hAnsi="Arial" w:cs="Arial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TekstbaloniaChar">
    <w:name w:val="Tekst balončića Char"/>
    <w:basedOn w:val="Zadanifontodlomka"/>
    <w:link w:val="Tekstbalonia"/>
    <w:uiPriority w:val="99"/>
    <w:semiHidden/>
    <w:qFormat/>
    <w:rsid w:val="000A19CB"/>
    <w:rPr>
      <w:rFonts w:ascii="Tahoma" w:hAnsi="Tahoma" w:cs="Tahoma"/>
      <w:sz w:val="16"/>
      <w:szCs w:val="16"/>
    </w:rPr>
  </w:style>
  <w:style w:type="paragraph" w:customStyle="1" w:styleId="Stilnaslova">
    <w:name w:val="Stil naslova"/>
    <w:basedOn w:val="Normal"/>
    <w:next w:val="Tijelotekst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ijeloteksta">
    <w:name w:val="Body Text"/>
    <w:basedOn w:val="Normal"/>
    <w:pPr>
      <w:spacing w:after="140" w:line="288" w:lineRule="auto"/>
    </w:pPr>
  </w:style>
  <w:style w:type="paragraph" w:styleId="Popis">
    <w:name w:val="List"/>
    <w:basedOn w:val="Tijeloteksta"/>
    <w:rPr>
      <w:rFonts w:cs="Lucida Sans"/>
    </w:rPr>
  </w:style>
  <w:style w:type="paragraph" w:styleId="Opisslike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"/>
    <w:qFormat/>
    <w:pPr>
      <w:suppressLineNumbers/>
    </w:pPr>
    <w:rPr>
      <w:rFonts w:cs="Lucida Sans"/>
    </w:rPr>
  </w:style>
  <w:style w:type="paragraph" w:styleId="Tekstbalonia">
    <w:name w:val="Balloon Text"/>
    <w:basedOn w:val="Normal"/>
    <w:link w:val="TekstbaloniaChar"/>
    <w:uiPriority w:val="99"/>
    <w:semiHidden/>
    <w:unhideWhenUsed/>
    <w:qFormat/>
    <w:rsid w:val="000A19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711</Words>
  <Characters>4057</Characters>
  <Application>Microsoft Office Word</Application>
  <DocSecurity>0</DocSecurity>
  <Lines>33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dc:description/>
  <cp:lastModifiedBy>korisnik</cp:lastModifiedBy>
  <cp:revision>13</cp:revision>
  <cp:lastPrinted>2017-04-03T09:46:00Z</cp:lastPrinted>
  <dcterms:created xsi:type="dcterms:W3CDTF">2017-03-14T10:13:00Z</dcterms:created>
  <dcterms:modified xsi:type="dcterms:W3CDTF">2017-04-03T09:47:00Z</dcterms:modified>
  <dc:language>hr-HR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